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7D" w:rsidRPr="005F3AA3" w:rsidRDefault="00B72E7D" w:rsidP="005F3AA3">
      <w:pPr>
        <w:shd w:val="clear" w:color="auto" w:fill="FFFFFF"/>
        <w:spacing w:after="0" w:line="240" w:lineRule="auto"/>
        <w:jc w:val="center"/>
        <w:outlineLvl w:val="3"/>
        <w:rPr>
          <w:rFonts w:ascii="Times New Roman" w:eastAsia="Times New Roman" w:hAnsi="Times New Roman" w:cs="Times New Roman"/>
          <w:bCs/>
          <w:sz w:val="28"/>
          <w:szCs w:val="28"/>
          <w:lang w:eastAsia="ru-RU"/>
        </w:rPr>
      </w:pPr>
      <w:r w:rsidRPr="005F3AA3">
        <w:rPr>
          <w:rFonts w:ascii="Times New Roman" w:eastAsia="Times New Roman" w:hAnsi="Times New Roman" w:cs="Times New Roman"/>
          <w:bCs/>
          <w:sz w:val="28"/>
          <w:szCs w:val="28"/>
          <w:lang w:eastAsia="ru-RU"/>
        </w:rPr>
        <w:t>Муниципальное бюджетное дошкольное образовательное учреждение</w:t>
      </w:r>
    </w:p>
    <w:p w:rsidR="00B72E7D" w:rsidRPr="005F3AA3" w:rsidRDefault="00B72E7D" w:rsidP="005F3AA3">
      <w:pPr>
        <w:shd w:val="clear" w:color="auto" w:fill="FFFFFF"/>
        <w:spacing w:after="0" w:line="240" w:lineRule="auto"/>
        <w:jc w:val="center"/>
        <w:outlineLvl w:val="3"/>
        <w:rPr>
          <w:rFonts w:ascii="Times New Roman" w:eastAsia="Times New Roman" w:hAnsi="Times New Roman" w:cs="Times New Roman"/>
          <w:bCs/>
          <w:sz w:val="28"/>
          <w:szCs w:val="28"/>
          <w:lang w:eastAsia="ru-RU"/>
        </w:rPr>
      </w:pPr>
      <w:r w:rsidRPr="005F3AA3">
        <w:rPr>
          <w:rFonts w:ascii="Times New Roman" w:eastAsia="Times New Roman" w:hAnsi="Times New Roman" w:cs="Times New Roman"/>
          <w:bCs/>
          <w:sz w:val="28"/>
          <w:szCs w:val="28"/>
          <w:lang w:eastAsia="ru-RU"/>
        </w:rPr>
        <w:t>Детский сад общеразвивающего вида № 23</w:t>
      </w:r>
    </w:p>
    <w:p w:rsidR="00B72E7D" w:rsidRPr="005F3AA3" w:rsidRDefault="00B72E7D" w:rsidP="005F3AA3">
      <w:pPr>
        <w:shd w:val="clear" w:color="auto" w:fill="FFFFFF"/>
        <w:spacing w:after="0" w:line="240" w:lineRule="auto"/>
        <w:jc w:val="center"/>
        <w:outlineLvl w:val="3"/>
        <w:rPr>
          <w:rFonts w:ascii="Times New Roman" w:eastAsia="Times New Roman" w:hAnsi="Times New Roman" w:cs="Times New Roman"/>
          <w:bCs/>
          <w:sz w:val="28"/>
          <w:szCs w:val="28"/>
          <w:lang w:eastAsia="ru-RU"/>
        </w:rPr>
      </w:pPr>
      <w:r w:rsidRPr="005F3AA3">
        <w:rPr>
          <w:rFonts w:ascii="Times New Roman" w:eastAsia="Times New Roman" w:hAnsi="Times New Roman" w:cs="Times New Roman"/>
          <w:bCs/>
          <w:sz w:val="28"/>
          <w:szCs w:val="28"/>
          <w:lang w:eastAsia="ru-RU"/>
        </w:rPr>
        <w:t xml:space="preserve">городского округа – город Камышин </w:t>
      </w: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
          <w:bCs/>
          <w:color w:val="008000"/>
          <w:sz w:val="28"/>
          <w:szCs w:val="28"/>
          <w:u w:val="single"/>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
          <w:bCs/>
          <w:color w:val="008000"/>
          <w:sz w:val="28"/>
          <w:szCs w:val="28"/>
          <w:u w:val="single"/>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jc w:val="center"/>
        <w:outlineLvl w:val="3"/>
        <w:rPr>
          <w:rFonts w:ascii="Times New Roman" w:eastAsia="Times New Roman" w:hAnsi="Times New Roman" w:cs="Times New Roman"/>
          <w:bCs/>
          <w:sz w:val="28"/>
          <w:szCs w:val="28"/>
          <w:lang w:eastAsia="ru-RU"/>
        </w:rPr>
      </w:pPr>
    </w:p>
    <w:p w:rsidR="00B72E7D" w:rsidRPr="005F3AA3" w:rsidRDefault="00B72E7D" w:rsidP="005F3AA3">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5F3AA3">
        <w:rPr>
          <w:rFonts w:ascii="Times New Roman" w:eastAsia="Times New Roman" w:hAnsi="Times New Roman" w:cs="Times New Roman"/>
          <w:b/>
          <w:bCs/>
          <w:sz w:val="28"/>
          <w:szCs w:val="28"/>
          <w:lang w:eastAsia="ru-RU"/>
        </w:rPr>
        <w:t xml:space="preserve">Тема </w:t>
      </w:r>
    </w:p>
    <w:p w:rsidR="005F3AA3" w:rsidRPr="005F3AA3" w:rsidRDefault="005F3AA3" w:rsidP="005F3AA3">
      <w:pPr>
        <w:shd w:val="clear" w:color="auto" w:fill="FFFFFF"/>
        <w:spacing w:after="0" w:line="240" w:lineRule="auto"/>
        <w:ind w:firstLine="180"/>
        <w:jc w:val="center"/>
        <w:rPr>
          <w:rFonts w:ascii="Times New Roman" w:eastAsia="Times New Roman" w:hAnsi="Times New Roman" w:cs="Times New Roman"/>
          <w:b/>
          <w:bCs/>
          <w:sz w:val="28"/>
          <w:szCs w:val="28"/>
          <w:lang w:eastAsia="ru-RU"/>
        </w:rPr>
      </w:pPr>
      <w:r w:rsidRPr="005F3AA3">
        <w:rPr>
          <w:rFonts w:ascii="Times New Roman" w:eastAsia="Times New Roman" w:hAnsi="Times New Roman" w:cs="Times New Roman"/>
          <w:b/>
          <w:bCs/>
          <w:sz w:val="28"/>
          <w:szCs w:val="28"/>
          <w:lang w:eastAsia="ru-RU"/>
        </w:rPr>
        <w:t>Публикация Развитие понимания себя и других</w:t>
      </w:r>
    </w:p>
    <w:p w:rsidR="00B72E7D" w:rsidRPr="005F3AA3" w:rsidRDefault="005F3AA3" w:rsidP="005F3AA3">
      <w:pPr>
        <w:shd w:val="clear" w:color="auto" w:fill="FFFFFF"/>
        <w:spacing w:after="0" w:line="240" w:lineRule="auto"/>
        <w:ind w:firstLine="180"/>
        <w:jc w:val="center"/>
        <w:rPr>
          <w:rFonts w:ascii="Times New Roman" w:eastAsia="Times New Roman" w:hAnsi="Times New Roman" w:cs="Times New Roman"/>
          <w:bCs/>
          <w:color w:val="000000"/>
          <w:sz w:val="28"/>
          <w:szCs w:val="28"/>
          <w:u w:val="single"/>
          <w:lang w:eastAsia="ru-RU"/>
        </w:rPr>
      </w:pPr>
      <w:r w:rsidRPr="005F3AA3">
        <w:rPr>
          <w:rFonts w:ascii="Times New Roman" w:eastAsia="Times New Roman" w:hAnsi="Times New Roman" w:cs="Times New Roman"/>
          <w:b/>
          <w:bCs/>
          <w:sz w:val="28"/>
          <w:szCs w:val="28"/>
          <w:lang w:eastAsia="ru-RU"/>
        </w:rPr>
        <w:t xml:space="preserve"> в процессе общения детей дошкольного возраста</w:t>
      </w: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u w:val="single"/>
          <w:lang w:eastAsia="ru-RU"/>
        </w:rPr>
      </w:pPr>
    </w:p>
    <w:tbl>
      <w:tblPr>
        <w:tblStyle w:val="a3"/>
        <w:tblpPr w:leftFromText="180" w:rightFromText="180" w:vertAnchor="text" w:horzAnchor="page" w:tblpX="6586" w:tblpY="154"/>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90"/>
      </w:tblGrid>
      <w:tr w:rsidR="00B72E7D" w:rsidRPr="005F3AA3" w:rsidTr="00F04DFD">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2E7D" w:rsidRPr="005F3AA3" w:rsidRDefault="00B72E7D" w:rsidP="005F3AA3">
            <w:pPr>
              <w:spacing w:line="240" w:lineRule="auto"/>
              <w:jc w:val="both"/>
              <w:rPr>
                <w:rFonts w:ascii="Times New Roman" w:eastAsia="Times New Roman" w:hAnsi="Times New Roman" w:cs="Times New Roman"/>
                <w:bCs/>
                <w:color w:val="000000"/>
                <w:sz w:val="28"/>
                <w:szCs w:val="28"/>
                <w:lang w:eastAsia="ru-RU"/>
              </w:rPr>
            </w:pPr>
          </w:p>
          <w:p w:rsidR="00B72E7D" w:rsidRPr="005F3AA3" w:rsidRDefault="00B72E7D" w:rsidP="005F3AA3">
            <w:pPr>
              <w:spacing w:line="240" w:lineRule="auto"/>
              <w:jc w:val="both"/>
              <w:rPr>
                <w:rFonts w:ascii="Times New Roman" w:eastAsia="Times New Roman" w:hAnsi="Times New Roman" w:cs="Times New Roman"/>
                <w:bCs/>
                <w:color w:val="000000"/>
                <w:sz w:val="28"/>
                <w:szCs w:val="28"/>
                <w:lang w:eastAsia="ru-RU"/>
              </w:rPr>
            </w:pPr>
          </w:p>
          <w:p w:rsidR="00B72E7D" w:rsidRPr="005F3AA3" w:rsidRDefault="00B72E7D" w:rsidP="005F3AA3">
            <w:pPr>
              <w:spacing w:line="240" w:lineRule="auto"/>
              <w:jc w:val="both"/>
              <w:rPr>
                <w:rFonts w:ascii="Times New Roman" w:eastAsia="Times New Roman" w:hAnsi="Times New Roman" w:cs="Times New Roman"/>
                <w:bCs/>
                <w:color w:val="000000"/>
                <w:sz w:val="28"/>
                <w:szCs w:val="28"/>
                <w:lang w:eastAsia="ru-RU"/>
              </w:rPr>
            </w:pPr>
          </w:p>
          <w:p w:rsidR="005F3AA3" w:rsidRDefault="005F3AA3" w:rsidP="005F3AA3">
            <w:pPr>
              <w:spacing w:line="240" w:lineRule="auto"/>
              <w:jc w:val="both"/>
              <w:rPr>
                <w:rFonts w:ascii="Times New Roman" w:eastAsia="Times New Roman" w:hAnsi="Times New Roman" w:cs="Times New Roman"/>
                <w:bCs/>
                <w:color w:val="000000"/>
                <w:sz w:val="28"/>
                <w:szCs w:val="28"/>
                <w:lang w:eastAsia="ru-RU"/>
              </w:rPr>
            </w:pPr>
          </w:p>
          <w:p w:rsidR="00B72E7D" w:rsidRPr="005F3AA3" w:rsidRDefault="00B72E7D" w:rsidP="005F3AA3">
            <w:pPr>
              <w:spacing w:line="240" w:lineRule="auto"/>
              <w:jc w:val="both"/>
              <w:rPr>
                <w:rFonts w:ascii="Times New Roman" w:eastAsia="Times New Roman" w:hAnsi="Times New Roman" w:cs="Times New Roman"/>
                <w:bCs/>
                <w:color w:val="000000"/>
                <w:sz w:val="28"/>
                <w:szCs w:val="28"/>
                <w:lang w:eastAsia="ru-RU"/>
              </w:rPr>
            </w:pPr>
            <w:r w:rsidRPr="005F3AA3">
              <w:rPr>
                <w:rFonts w:ascii="Times New Roman" w:eastAsia="Times New Roman" w:hAnsi="Times New Roman" w:cs="Times New Roman"/>
                <w:bCs/>
                <w:color w:val="000000"/>
                <w:sz w:val="28"/>
                <w:szCs w:val="28"/>
                <w:lang w:eastAsia="ru-RU"/>
              </w:rPr>
              <w:t>Подготовила и провела</w:t>
            </w:r>
          </w:p>
          <w:p w:rsidR="00B72E7D" w:rsidRPr="005F3AA3" w:rsidRDefault="00B72E7D" w:rsidP="005F3AA3">
            <w:pPr>
              <w:spacing w:line="240" w:lineRule="auto"/>
              <w:jc w:val="both"/>
              <w:rPr>
                <w:rFonts w:ascii="Times New Roman" w:eastAsia="Times New Roman" w:hAnsi="Times New Roman" w:cs="Times New Roman"/>
                <w:bCs/>
                <w:color w:val="000000"/>
                <w:sz w:val="28"/>
                <w:szCs w:val="28"/>
                <w:lang w:eastAsia="ru-RU"/>
              </w:rPr>
            </w:pPr>
            <w:r w:rsidRPr="005F3AA3">
              <w:rPr>
                <w:rFonts w:ascii="Times New Roman" w:eastAsia="Times New Roman" w:hAnsi="Times New Roman" w:cs="Times New Roman"/>
                <w:bCs/>
                <w:color w:val="000000"/>
                <w:sz w:val="28"/>
                <w:szCs w:val="28"/>
                <w:lang w:eastAsia="ru-RU"/>
              </w:rPr>
              <w:t>воспитатель</w:t>
            </w:r>
          </w:p>
          <w:p w:rsidR="00B72E7D" w:rsidRPr="005F3AA3" w:rsidRDefault="00B72E7D" w:rsidP="005F3AA3">
            <w:pPr>
              <w:spacing w:line="240" w:lineRule="auto"/>
              <w:jc w:val="both"/>
              <w:rPr>
                <w:rFonts w:ascii="Times New Roman" w:eastAsia="Times New Roman" w:hAnsi="Times New Roman" w:cs="Times New Roman"/>
                <w:bCs/>
                <w:color w:val="000000"/>
                <w:sz w:val="28"/>
                <w:szCs w:val="28"/>
                <w:lang w:eastAsia="ru-RU"/>
              </w:rPr>
            </w:pPr>
            <w:r w:rsidRPr="005F3AA3">
              <w:rPr>
                <w:rFonts w:ascii="Times New Roman" w:eastAsia="Times New Roman" w:hAnsi="Times New Roman" w:cs="Times New Roman"/>
                <w:bCs/>
                <w:color w:val="000000"/>
                <w:sz w:val="28"/>
                <w:szCs w:val="28"/>
                <w:lang w:val="en-US" w:eastAsia="ru-RU"/>
              </w:rPr>
              <w:t>I</w:t>
            </w:r>
            <w:r w:rsidRPr="005F3AA3">
              <w:rPr>
                <w:rFonts w:ascii="Times New Roman" w:eastAsia="Times New Roman" w:hAnsi="Times New Roman" w:cs="Times New Roman"/>
                <w:bCs/>
                <w:color w:val="000000"/>
                <w:sz w:val="28"/>
                <w:szCs w:val="28"/>
                <w:lang w:eastAsia="ru-RU"/>
              </w:rPr>
              <w:t xml:space="preserve"> квалификационной категории</w:t>
            </w:r>
          </w:p>
          <w:p w:rsidR="00B72E7D" w:rsidRPr="005F3AA3" w:rsidRDefault="00B72E7D" w:rsidP="005F3AA3">
            <w:pPr>
              <w:spacing w:line="240" w:lineRule="auto"/>
              <w:jc w:val="both"/>
              <w:rPr>
                <w:rFonts w:ascii="Times New Roman" w:eastAsia="Times New Roman" w:hAnsi="Times New Roman" w:cs="Times New Roman"/>
                <w:bCs/>
                <w:color w:val="000000"/>
                <w:sz w:val="28"/>
                <w:szCs w:val="28"/>
                <w:lang w:eastAsia="ru-RU"/>
              </w:rPr>
            </w:pPr>
            <w:r w:rsidRPr="005F3AA3">
              <w:rPr>
                <w:rFonts w:ascii="Times New Roman" w:eastAsia="Times New Roman" w:hAnsi="Times New Roman" w:cs="Times New Roman"/>
                <w:bCs/>
                <w:color w:val="000000"/>
                <w:sz w:val="28"/>
                <w:szCs w:val="28"/>
                <w:lang w:eastAsia="ru-RU"/>
              </w:rPr>
              <w:t>Бикеева Наталья Александровна</w:t>
            </w:r>
          </w:p>
          <w:p w:rsidR="00B72E7D" w:rsidRPr="005F3AA3" w:rsidRDefault="00B72E7D" w:rsidP="005F3AA3">
            <w:pPr>
              <w:spacing w:line="240" w:lineRule="auto"/>
              <w:jc w:val="both"/>
              <w:rPr>
                <w:rFonts w:ascii="Times New Roman" w:eastAsia="Times New Roman" w:hAnsi="Times New Roman" w:cs="Times New Roman"/>
                <w:bCs/>
                <w:color w:val="000000"/>
                <w:sz w:val="28"/>
                <w:szCs w:val="28"/>
                <w:lang w:eastAsia="ru-RU"/>
              </w:rPr>
            </w:pPr>
          </w:p>
        </w:tc>
      </w:tr>
    </w:tbl>
    <w:p w:rsidR="00B72E7D" w:rsidRPr="005F3AA3" w:rsidRDefault="00B72E7D" w:rsidP="005F3AA3">
      <w:pPr>
        <w:shd w:val="clear" w:color="auto" w:fill="FFFFFF"/>
        <w:spacing w:after="0" w:line="240" w:lineRule="auto"/>
        <w:ind w:firstLine="180"/>
        <w:jc w:val="both"/>
        <w:rPr>
          <w:rFonts w:ascii="Times New Roman" w:eastAsia="Times New Roman" w:hAnsi="Times New Roman" w:cs="Times New Roman"/>
          <w:bCs/>
          <w:color w:val="000000"/>
          <w:sz w:val="28"/>
          <w:szCs w:val="28"/>
          <w:lang w:eastAsia="ru-RU"/>
        </w:rPr>
      </w:pPr>
    </w:p>
    <w:p w:rsidR="00B72E7D" w:rsidRPr="005F3AA3" w:rsidRDefault="00B72E7D" w:rsidP="005F3AA3">
      <w:pPr>
        <w:shd w:val="clear" w:color="auto" w:fill="FFFFFF"/>
        <w:spacing w:after="0" w:line="240" w:lineRule="auto"/>
        <w:ind w:firstLine="180"/>
        <w:jc w:val="right"/>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right"/>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right"/>
        <w:rPr>
          <w:rFonts w:ascii="Times New Roman" w:eastAsia="Times New Roman" w:hAnsi="Times New Roman" w:cs="Times New Roman"/>
          <w:bCs/>
          <w:color w:val="000000"/>
          <w:sz w:val="28"/>
          <w:szCs w:val="28"/>
          <w:u w:val="single"/>
          <w:lang w:eastAsia="ru-RU"/>
        </w:rPr>
      </w:pPr>
    </w:p>
    <w:p w:rsidR="00B72E7D" w:rsidRPr="005F3AA3" w:rsidRDefault="00B72E7D" w:rsidP="005F3AA3">
      <w:pPr>
        <w:shd w:val="clear" w:color="auto" w:fill="FFFFFF"/>
        <w:spacing w:after="0" w:line="240" w:lineRule="auto"/>
        <w:ind w:firstLine="180"/>
        <w:jc w:val="center"/>
        <w:rPr>
          <w:rFonts w:ascii="Times New Roman" w:eastAsia="Times New Roman" w:hAnsi="Times New Roman" w:cs="Times New Roman"/>
          <w:bCs/>
          <w:color w:val="000000"/>
          <w:sz w:val="28"/>
          <w:szCs w:val="28"/>
          <w:lang w:eastAsia="ru-RU"/>
        </w:rPr>
      </w:pPr>
    </w:p>
    <w:p w:rsidR="00B72E7D" w:rsidRPr="005F3AA3" w:rsidRDefault="00B72E7D" w:rsidP="005F3AA3">
      <w:pPr>
        <w:shd w:val="clear" w:color="auto" w:fill="FFFFFF"/>
        <w:spacing w:after="0" w:line="240" w:lineRule="auto"/>
        <w:ind w:firstLine="180"/>
        <w:jc w:val="center"/>
        <w:rPr>
          <w:rFonts w:ascii="Times New Roman" w:eastAsia="Times New Roman" w:hAnsi="Times New Roman" w:cs="Times New Roman"/>
          <w:bCs/>
          <w:color w:val="000000"/>
          <w:sz w:val="28"/>
          <w:szCs w:val="28"/>
          <w:lang w:eastAsia="ru-RU"/>
        </w:rPr>
      </w:pPr>
    </w:p>
    <w:p w:rsidR="00B72E7D" w:rsidRPr="005F3AA3" w:rsidRDefault="00B72E7D" w:rsidP="005F3AA3">
      <w:pPr>
        <w:shd w:val="clear" w:color="auto" w:fill="FFFFFF"/>
        <w:spacing w:after="0" w:line="240" w:lineRule="auto"/>
        <w:ind w:firstLine="180"/>
        <w:jc w:val="center"/>
        <w:rPr>
          <w:rFonts w:ascii="Times New Roman" w:eastAsia="Times New Roman" w:hAnsi="Times New Roman" w:cs="Times New Roman"/>
          <w:bCs/>
          <w:color w:val="000000"/>
          <w:sz w:val="28"/>
          <w:szCs w:val="28"/>
          <w:lang w:eastAsia="ru-RU"/>
        </w:rPr>
      </w:pPr>
    </w:p>
    <w:p w:rsidR="00B72E7D" w:rsidRPr="005F3AA3" w:rsidRDefault="00B72E7D" w:rsidP="005F3AA3">
      <w:pPr>
        <w:shd w:val="clear" w:color="auto" w:fill="FFFFFF"/>
        <w:spacing w:after="0" w:line="240" w:lineRule="auto"/>
        <w:ind w:firstLine="180"/>
        <w:jc w:val="center"/>
        <w:rPr>
          <w:rFonts w:ascii="Times New Roman" w:eastAsia="Times New Roman" w:hAnsi="Times New Roman" w:cs="Times New Roman"/>
          <w:bCs/>
          <w:color w:val="000000"/>
          <w:sz w:val="28"/>
          <w:szCs w:val="28"/>
          <w:lang w:eastAsia="ru-RU"/>
        </w:rPr>
      </w:pPr>
    </w:p>
    <w:p w:rsidR="00B72E7D" w:rsidRPr="005F3AA3" w:rsidRDefault="00B72E7D" w:rsidP="005F3AA3">
      <w:pPr>
        <w:shd w:val="clear" w:color="auto" w:fill="FFFFFF"/>
        <w:spacing w:after="0" w:line="240" w:lineRule="auto"/>
        <w:ind w:firstLine="180"/>
        <w:jc w:val="center"/>
        <w:rPr>
          <w:rFonts w:ascii="Times New Roman" w:eastAsia="Times New Roman" w:hAnsi="Times New Roman" w:cs="Times New Roman"/>
          <w:bCs/>
          <w:color w:val="000000"/>
          <w:sz w:val="28"/>
          <w:szCs w:val="28"/>
          <w:lang w:eastAsia="ru-RU"/>
        </w:rPr>
      </w:pPr>
    </w:p>
    <w:p w:rsidR="00B72E7D" w:rsidRPr="005F3AA3" w:rsidRDefault="00B72E7D" w:rsidP="005F3AA3">
      <w:pPr>
        <w:shd w:val="clear" w:color="auto" w:fill="FFFFFF"/>
        <w:spacing w:after="0" w:line="240" w:lineRule="auto"/>
        <w:ind w:firstLine="180"/>
        <w:jc w:val="center"/>
        <w:rPr>
          <w:rFonts w:ascii="Times New Roman" w:eastAsia="Times New Roman" w:hAnsi="Times New Roman" w:cs="Times New Roman"/>
          <w:bCs/>
          <w:color w:val="000000"/>
          <w:sz w:val="28"/>
          <w:szCs w:val="28"/>
          <w:lang w:eastAsia="ru-RU"/>
        </w:rPr>
      </w:pPr>
    </w:p>
    <w:p w:rsidR="005F3AA3" w:rsidRDefault="005F3AA3" w:rsidP="005F3AA3">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F3AA3" w:rsidRDefault="005F3AA3" w:rsidP="005F3AA3">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72E7D" w:rsidRPr="005F3AA3" w:rsidRDefault="00B72E7D" w:rsidP="005F3AA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5F3AA3">
        <w:rPr>
          <w:rFonts w:ascii="Times New Roman" w:eastAsia="Times New Roman" w:hAnsi="Times New Roman" w:cs="Times New Roman"/>
          <w:bCs/>
          <w:color w:val="000000"/>
          <w:sz w:val="28"/>
          <w:szCs w:val="28"/>
          <w:lang w:eastAsia="ru-RU"/>
        </w:rPr>
        <w:t>2015г</w:t>
      </w:r>
    </w:p>
    <w:p w:rsidR="00B72E7D" w:rsidRPr="005F3AA3" w:rsidRDefault="00B72E7D" w:rsidP="005F3AA3">
      <w:pPr>
        <w:shd w:val="clear" w:color="auto" w:fill="FFFFFF"/>
        <w:spacing w:after="0" w:line="240" w:lineRule="auto"/>
        <w:ind w:firstLine="180"/>
        <w:jc w:val="center"/>
        <w:rPr>
          <w:rFonts w:ascii="Times New Roman" w:eastAsia="Times New Roman" w:hAnsi="Times New Roman" w:cs="Times New Roman"/>
          <w:bCs/>
          <w:color w:val="000000"/>
          <w:sz w:val="28"/>
          <w:szCs w:val="28"/>
          <w:lang w:eastAsia="ru-RU"/>
        </w:rPr>
      </w:pPr>
    </w:p>
    <w:p w:rsidR="007B1700" w:rsidRDefault="006245C5" w:rsidP="005F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3AA3">
        <w:rPr>
          <w:rFonts w:ascii="Times New Roman" w:hAnsi="Times New Roman" w:cs="Times New Roman"/>
          <w:sz w:val="28"/>
          <w:szCs w:val="28"/>
        </w:rPr>
        <w:t xml:space="preserve">Общение – основное условие развития ребёнка, важнейший фактор формирования личности, один из главных видов деятельности человека, устремлённый на познание и оценку самого себя через посредство других людей. «Под общением понимается взаимодействие людей, направленное на согласование и объединение усилий с целью достижения общего результата» (М. И. Лисина). С первых дней жизни ребёнка общение является одним из важнейших факторов его психического развития. Наверное, все, без исключения, родители хотят видеть своего ребёнка счастливым, улыбающимся, умеющим общаться с окружающими людьми. </w:t>
      </w:r>
      <w:r>
        <w:rPr>
          <w:rFonts w:ascii="Times New Roman" w:hAnsi="Times New Roman" w:cs="Times New Roman"/>
          <w:sz w:val="28"/>
          <w:szCs w:val="28"/>
        </w:rPr>
        <w:t>не всегда это получается и задача взрослых – помочь ребёнку разобраться в сложном мире взаимоотношений со сверстниками и взрослыми.</w:t>
      </w:r>
    </w:p>
    <w:p w:rsidR="006245C5" w:rsidRDefault="006245C5" w:rsidP="005F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Значение взаимодействий с окружающими огромно и их нарушение – тонкий показатель отношений психического развития. Конечно, количество социальных контактов ребёнка зависит от темперамента, но большинство маленьких детей пытаются становить дружеские контакты со сверстниками. Ребёнок, который мало общается со сверстниками и не принимается ими из – за неумения им организовывать общение, быть интересным окружающим, чувствует себя уязвлённым, отвергнутым. Это может привести к резкому понижению самооценки, возрастанию робости в контактах, замкнутости. Вот поэтому так важно ребёнку наладить отношения с окружающими, чтобы этот фактор не стал тормозом на пути развития личности.</w:t>
      </w:r>
    </w:p>
    <w:p w:rsidR="00F02521" w:rsidRDefault="00F02521" w:rsidP="005F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5 – 6 лет уже умеют согласовывать действия со сверстниками, участниками совместных игр, соотносить свои действия с общественными нормами поведения. Всему этому ребёнок научается в семье, в детском саду и в общении со взрослыми – педагогами и родителями. Чем раньше мы обратим внимание на эту сторону жизни ребёнка, тем меньше проблем у него будет в будущей жизни. </w:t>
      </w:r>
    </w:p>
    <w:p w:rsidR="00F02521" w:rsidRDefault="00F02521" w:rsidP="00F025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Задачи, решаемые в опыте:</w:t>
      </w:r>
    </w:p>
    <w:p w:rsidR="00F02521" w:rsidRDefault="00F02521" w:rsidP="00F025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E416A2">
        <w:rPr>
          <w:rFonts w:ascii="Times New Roman" w:hAnsi="Times New Roman" w:cs="Times New Roman"/>
          <w:sz w:val="28"/>
          <w:szCs w:val="28"/>
        </w:rPr>
        <w:t xml:space="preserve"> </w:t>
      </w:r>
      <w:r>
        <w:rPr>
          <w:rFonts w:ascii="Times New Roman" w:hAnsi="Times New Roman" w:cs="Times New Roman"/>
          <w:sz w:val="28"/>
          <w:szCs w:val="28"/>
        </w:rPr>
        <w:t>пробуждение и укрепление у детей интереса к окружающим людям;</w:t>
      </w:r>
    </w:p>
    <w:p w:rsidR="00F02521" w:rsidRDefault="00F02521" w:rsidP="00F025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E416A2">
        <w:rPr>
          <w:rFonts w:ascii="Times New Roman" w:hAnsi="Times New Roman" w:cs="Times New Roman"/>
          <w:sz w:val="28"/>
          <w:szCs w:val="28"/>
        </w:rPr>
        <w:t xml:space="preserve"> воспитание чувства взаимоуважения, взаимодоверия;</w:t>
      </w:r>
    </w:p>
    <w:p w:rsidR="00E416A2" w:rsidRDefault="00E416A2" w:rsidP="00F025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создание ситуаций, позволяющих ребёнку проявить и развить свои индивидуальные способности;</w:t>
      </w:r>
    </w:p>
    <w:p w:rsidR="00E416A2" w:rsidRDefault="00E416A2" w:rsidP="00F025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развитие адекватной оценочной деятельности, направленной на анализ собственного поведения и поступков окружающих людей;</w:t>
      </w:r>
    </w:p>
    <w:p w:rsidR="00E416A2" w:rsidRDefault="00E416A2" w:rsidP="00F025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обучение детей пониманию себя и умению «быть в мире с собой»;</w:t>
      </w:r>
    </w:p>
    <w:p w:rsidR="00E416A2" w:rsidRDefault="00E416A2" w:rsidP="00F025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формирование у детей умений и навыков практического владения выразительными движениями (мимикой, жестами) – средствами человеческого общения;</w:t>
      </w:r>
    </w:p>
    <w:p w:rsidR="00E416A2" w:rsidRDefault="00E416A2" w:rsidP="00F025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коррекция у детей нежелательных черт характера и поведения.</w:t>
      </w:r>
    </w:p>
    <w:p w:rsidR="00E416A2" w:rsidRDefault="00E416A2" w:rsidP="00E416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Педагогические средства, используемые в опыте:</w:t>
      </w:r>
    </w:p>
    <w:p w:rsidR="00E416A2" w:rsidRDefault="00E416A2"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развивающие игры (дидактические, игры – драматизации, сюжетно – ролевые, подвижные);</w:t>
      </w:r>
    </w:p>
    <w:p w:rsidR="00E416A2" w:rsidRDefault="00E416A2"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BF2900">
        <w:rPr>
          <w:rFonts w:ascii="Times New Roman" w:hAnsi="Times New Roman" w:cs="Times New Roman"/>
          <w:sz w:val="28"/>
          <w:szCs w:val="28"/>
        </w:rPr>
        <w:t>занятия по ознакомлению с окружающим миром;</w:t>
      </w:r>
    </w:p>
    <w:p w:rsidR="00BF2900" w:rsidRDefault="00BF2900"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свободное и тематическое рисование;</w:t>
      </w:r>
    </w:p>
    <w:p w:rsidR="00BF2900" w:rsidRDefault="00BF2900"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чтение художественной литературы;</w:t>
      </w:r>
    </w:p>
    <w:p w:rsidR="00BF2900" w:rsidRDefault="00BF2900"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лепка;</w:t>
      </w:r>
    </w:p>
    <w:p w:rsidR="00BF2900" w:rsidRDefault="00BF2900"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беседа;</w:t>
      </w:r>
    </w:p>
    <w:p w:rsidR="00BF2900" w:rsidRDefault="00BF2900"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наблюдения, прогулки, экскурсии;</w:t>
      </w:r>
    </w:p>
    <w:p w:rsidR="00BF2900" w:rsidRDefault="00BF2900"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рассматривание сюжетных картин с проблемными.</w:t>
      </w:r>
    </w:p>
    <w:p w:rsidR="00BF2900" w:rsidRDefault="00BF2900"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Прежде чем начать работу по данному направлению, я изучила литературу по общению таких авторов как Н. В. Клюева, Ю. В. Касаткина, Л. Н. Галигузова, ЛЕ. О. Смирнова, Л. М. Шипицына, О. В. Защиринская, Л. С. Высотский, А. А. Дорохов, М. А. Панфилова. Воспитательно – образовательную работу начала в сентябре с диагностического обследования, в котором выявила уровень нравственно – этического и социально – нравственного развития детей.</w:t>
      </w:r>
    </w:p>
    <w:p w:rsidR="00537084" w:rsidRDefault="00537084" w:rsidP="005370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использовала следующие методики:</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дидактическая игра;</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обсуждение стихотворений;</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проблемная ситуация текущего дня;</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беседа с использованием иллюстраций;</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наблюдение за ребёнком в повседневной жизни.</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диагностического обследования я обязательно учитывала рекомендации психологов:</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 ребёнка не должно сложиться впечатление, что его проверяют; хорошо, если эти занятия будут проводиться в виде игры;</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нельзя говорить ребёнку, что он ответил неправильно: желание заниматься после такой оценки может пропасть;</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используйте для тестирования время, когда ребёнок в хорошем настроении, не перевозбуждён, не утомлён, не голоден, но и не сразу после еды;</w:t>
      </w:r>
    </w:p>
    <w:p w:rsidR="00537084" w:rsidRDefault="00537084"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3B024E">
        <w:rPr>
          <w:rFonts w:ascii="Times New Roman" w:hAnsi="Times New Roman" w:cs="Times New Roman"/>
          <w:sz w:val="28"/>
          <w:szCs w:val="28"/>
        </w:rPr>
        <w:t>нельзя проверять детей сразу по всем тестам. Работоспособность пятилетних детей ещё невелика, они быстро утомляются, и результаты могут оказаться неверными.</w:t>
      </w:r>
    </w:p>
    <w:p w:rsidR="003B024E" w:rsidRDefault="003B024E"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Наблюдения помогли мне увидеть, как ребёнок относится к коллективу, реагирует на замечания товарищей, как относится к оценке его поведения, есть ли у него товарищи в группе. Беседы с детьми с использованием</w:t>
      </w:r>
      <w:r w:rsidR="00B81D7C">
        <w:rPr>
          <w:rFonts w:ascii="Times New Roman" w:hAnsi="Times New Roman" w:cs="Times New Roman"/>
          <w:sz w:val="28"/>
          <w:szCs w:val="28"/>
        </w:rPr>
        <w:t xml:space="preserve"> иллюстраций, дидактические игры, обсуждение стихотворений, проблемных ситуаций помогли увидеть отношение ребёнка к самому себе, ко взрослым и сверстникам.</w:t>
      </w:r>
    </w:p>
    <w:p w:rsidR="00B81D7C" w:rsidRDefault="00B81D7C" w:rsidP="00B81D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были следующие:</w:t>
      </w:r>
    </w:p>
    <w:p w:rsidR="00B81D7C" w:rsidRDefault="00B81D7C" w:rsidP="00B81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дети понимают различие взрослых и детей по возрасту и половому признаку;</w:t>
      </w:r>
    </w:p>
    <w:p w:rsidR="00B81D7C" w:rsidRDefault="00B81D7C" w:rsidP="00B81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различают эмоциональное состояние людей: радостный, грустный, сердитый, испуганный;</w:t>
      </w:r>
    </w:p>
    <w:p w:rsidR="00B81D7C" w:rsidRDefault="00B81D7C" w:rsidP="00B81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выделяют особенности внешнего вида, причёски, обуви;</w:t>
      </w:r>
    </w:p>
    <w:p w:rsidR="00B81D7C" w:rsidRDefault="00B81D7C" w:rsidP="00B81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выделяют на картинках факты доброго отношения взрослых к детям и наоборот;</w:t>
      </w:r>
    </w:p>
    <w:p w:rsidR="00B81D7C" w:rsidRDefault="00B81D7C" w:rsidP="00B81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знают, что нужно здороваться со взрослыми и сверстниками;</w:t>
      </w:r>
    </w:p>
    <w:p w:rsidR="00B81D7C" w:rsidRDefault="00B81D7C" w:rsidP="00B81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понимают, что играть вместе – это хорошо, что нельзя обижать товарищей.</w:t>
      </w:r>
    </w:p>
    <w:p w:rsidR="003B024E" w:rsidRDefault="00B81D7C"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наряду с этим выяснилось, что у детей слабые представления о семье, о том, как в семье заботятся друг о друге; что ещё сильно потребительское отношение к сверстникам («Если ты дашь мне конфетку, я буду с тобой играть»). Я увидела, что </w:t>
      </w:r>
      <w:r w:rsidR="00F34539">
        <w:rPr>
          <w:rFonts w:ascii="Times New Roman" w:hAnsi="Times New Roman" w:cs="Times New Roman"/>
          <w:sz w:val="28"/>
          <w:szCs w:val="28"/>
        </w:rPr>
        <w:t>детям не всегда удавалось разрешить конфликтные ситуации мирным путём, что нередко применялась физическая сила по отношению друг к другу. Дети не умели внимательно слушать собеседника, перебивали его, не всегда обращались со взрослыми по имени и отчеству, забывали здороваться, входя в группу. Но я ещё увидела и то, что детям жизненно важно общаться друг с другом.</w:t>
      </w:r>
      <w:r w:rsidR="003B024E">
        <w:rPr>
          <w:rFonts w:ascii="Times New Roman" w:hAnsi="Times New Roman" w:cs="Times New Roman"/>
          <w:sz w:val="28"/>
          <w:szCs w:val="28"/>
        </w:rPr>
        <w:t xml:space="preserve"> </w:t>
      </w:r>
      <w:r w:rsidR="00F34539">
        <w:rPr>
          <w:rFonts w:ascii="Times New Roman" w:hAnsi="Times New Roman" w:cs="Times New Roman"/>
          <w:sz w:val="28"/>
          <w:szCs w:val="28"/>
        </w:rPr>
        <w:t>Просто у них недостаточно развиты умения</w:t>
      </w:r>
      <w:r w:rsidR="003B024E">
        <w:rPr>
          <w:rFonts w:ascii="Times New Roman" w:hAnsi="Times New Roman" w:cs="Times New Roman"/>
          <w:sz w:val="28"/>
          <w:szCs w:val="28"/>
        </w:rPr>
        <w:t xml:space="preserve"> </w:t>
      </w:r>
      <w:r w:rsidR="00F34539">
        <w:rPr>
          <w:rFonts w:ascii="Times New Roman" w:hAnsi="Times New Roman" w:cs="Times New Roman"/>
          <w:sz w:val="28"/>
          <w:szCs w:val="28"/>
        </w:rPr>
        <w:t>и навыки, помогающие наладить отношения со сверстниками. Ведь часто случалось так, что на мой вопрос: «Почему</w:t>
      </w:r>
      <w:r w:rsidR="003B024E">
        <w:rPr>
          <w:rFonts w:ascii="Times New Roman" w:hAnsi="Times New Roman" w:cs="Times New Roman"/>
          <w:sz w:val="28"/>
          <w:szCs w:val="28"/>
        </w:rPr>
        <w:t xml:space="preserve"> </w:t>
      </w:r>
      <w:r w:rsidR="00F34539">
        <w:rPr>
          <w:rFonts w:ascii="Times New Roman" w:hAnsi="Times New Roman" w:cs="Times New Roman"/>
          <w:sz w:val="28"/>
          <w:szCs w:val="28"/>
        </w:rPr>
        <w:t xml:space="preserve">ты обидел девочку?» - ребёнок недоумённо пожимал плечами, начинал сам плакать, говорить, что он не хочет с ним играть. В таких случаях я всегда обнимала обидчика, говорила, что он хороший, добрый, девочку обидел зря, ей </w:t>
      </w:r>
      <w:r w:rsidR="00F34539">
        <w:rPr>
          <w:rFonts w:ascii="Times New Roman" w:hAnsi="Times New Roman" w:cs="Times New Roman"/>
          <w:sz w:val="28"/>
          <w:szCs w:val="28"/>
        </w:rPr>
        <w:lastRenderedPageBreak/>
        <w:t xml:space="preserve">плохо. </w:t>
      </w:r>
      <w:r w:rsidR="00FA5461">
        <w:rPr>
          <w:rFonts w:ascii="Times New Roman" w:hAnsi="Times New Roman" w:cs="Times New Roman"/>
          <w:sz w:val="28"/>
          <w:szCs w:val="28"/>
        </w:rPr>
        <w:t>Предлагала попросить прощения у обиженного ребёнка, обнять его. В результате – улыбка сквозь слёзы и совместная игра.</w:t>
      </w:r>
    </w:p>
    <w:p w:rsidR="00FA5461" w:rsidRDefault="00FA5461"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диагностики, используя разработки авторов Л. Т. Алёшиной, Л. М. Шипицыной, О. В. Защириной, А. П. Вороновой, Т. А. Ниловой, Н. В. Клюевой, Ю. В. Касаткиной, я составила перспективный план занятий для работы с детьми.</w:t>
      </w:r>
    </w:p>
    <w:p w:rsidR="00FA5461" w:rsidRDefault="00FA5461"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Очень важно развивать у детей познавательный интерес к окружающему миру.</w:t>
      </w:r>
      <w:r w:rsidR="0054403A">
        <w:rPr>
          <w:rFonts w:ascii="Times New Roman" w:hAnsi="Times New Roman" w:cs="Times New Roman"/>
          <w:sz w:val="28"/>
          <w:szCs w:val="28"/>
        </w:rPr>
        <w:t xml:space="preserve"> В начале учебного года мы ходили с детьми в лес на экскурсию. Я рассказывала детям о взаимозависимости человека, животных и растений, учила видеть красоту окружающей природы, чувствовать, как она влияет на настроение. Помня о том, что игра – самая увлекательная и захватывающая для дошкольников деятельность, предлагала детям поиграть в игры, которые воспитывают любовь к животным, бережное отношение к ним, желание ухаживать на ними («На бабушкином дворе»). А в процессе игры «Загадки об овощах» дети получили общие представления о растениях, о том, где они живут и чем питаются.</w:t>
      </w:r>
      <w:r w:rsidR="00473775">
        <w:rPr>
          <w:rFonts w:ascii="Times New Roman" w:hAnsi="Times New Roman" w:cs="Times New Roman"/>
          <w:sz w:val="28"/>
          <w:szCs w:val="28"/>
        </w:rPr>
        <w:t xml:space="preserve"> </w:t>
      </w:r>
      <w:r w:rsidR="0054403A">
        <w:rPr>
          <w:rFonts w:ascii="Times New Roman" w:hAnsi="Times New Roman" w:cs="Times New Roman"/>
          <w:sz w:val="28"/>
          <w:szCs w:val="28"/>
        </w:rPr>
        <w:t xml:space="preserve">мне очень хотелось, чтобы дети узнали, чем человек отличается от животных и растений, учились чувствовать природу, правильно определять времена года, </w:t>
      </w:r>
      <w:r w:rsidR="00473775">
        <w:rPr>
          <w:rFonts w:ascii="Times New Roman" w:hAnsi="Times New Roman" w:cs="Times New Roman"/>
          <w:sz w:val="28"/>
          <w:szCs w:val="28"/>
        </w:rPr>
        <w:t>умели наблюдать</w:t>
      </w:r>
      <w:r w:rsidR="0054403A">
        <w:rPr>
          <w:rFonts w:ascii="Times New Roman" w:hAnsi="Times New Roman" w:cs="Times New Roman"/>
          <w:sz w:val="28"/>
          <w:szCs w:val="28"/>
        </w:rPr>
        <w:t xml:space="preserve"> за животными и растениями, ухаживать за ними. Дети очень </w:t>
      </w:r>
      <w:r w:rsidR="00473775">
        <w:rPr>
          <w:rFonts w:ascii="Times New Roman" w:hAnsi="Times New Roman" w:cs="Times New Roman"/>
          <w:sz w:val="28"/>
          <w:szCs w:val="28"/>
        </w:rPr>
        <w:t>чувствительны</w:t>
      </w:r>
      <w:r w:rsidR="0054403A">
        <w:rPr>
          <w:rFonts w:ascii="Times New Roman" w:hAnsi="Times New Roman" w:cs="Times New Roman"/>
          <w:sz w:val="28"/>
          <w:szCs w:val="28"/>
        </w:rPr>
        <w:t xml:space="preserve"> к проявлениям доброты. Найденным «божьим коровкам» в лесу мы нашли домики в сосновых шишках, в листве.</w:t>
      </w:r>
      <w:r w:rsidR="00473775">
        <w:rPr>
          <w:rFonts w:ascii="Times New Roman" w:hAnsi="Times New Roman" w:cs="Times New Roman"/>
          <w:sz w:val="28"/>
          <w:szCs w:val="28"/>
        </w:rPr>
        <w:t xml:space="preserve"> Ребята радовались, что предстоящая зима теперь не страшна этим жучкам, что им не будет холодно. Мы собирали опавшие листья, делали веночки. Настроение было хорошим. </w:t>
      </w:r>
    </w:p>
    <w:p w:rsidR="00473775" w:rsidRDefault="00473775"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Игра для ребёнка – не только радость и удовольствие. В игре ребёнок</w:t>
      </w:r>
      <w:r w:rsidR="00C34CB2">
        <w:rPr>
          <w:rFonts w:ascii="Times New Roman" w:hAnsi="Times New Roman" w:cs="Times New Roman"/>
          <w:sz w:val="28"/>
          <w:szCs w:val="28"/>
        </w:rPr>
        <w:t xml:space="preserve"> приобретает новые умения, навыки, знания, раскрывает свои потенциальные возможности. В игре реализуются важные жизненные потребности в познании, в общении: ребёнок учится действовать в реальной и в воображаемой ситуации, усваивает новые социальные роли, формирует морально – нравственные ценности, осознаёт смысл своих и чужих действий, переживаний.</w:t>
      </w:r>
      <w:r>
        <w:rPr>
          <w:rFonts w:ascii="Times New Roman" w:hAnsi="Times New Roman" w:cs="Times New Roman"/>
          <w:sz w:val="28"/>
          <w:szCs w:val="28"/>
        </w:rPr>
        <w:t xml:space="preserve"> </w:t>
      </w:r>
      <w:r w:rsidR="00C34CB2">
        <w:rPr>
          <w:rFonts w:ascii="Times New Roman" w:hAnsi="Times New Roman" w:cs="Times New Roman"/>
          <w:sz w:val="28"/>
          <w:szCs w:val="28"/>
        </w:rPr>
        <w:t xml:space="preserve">Вот </w:t>
      </w:r>
      <w:r w:rsidR="00C25B39">
        <w:rPr>
          <w:rFonts w:ascii="Times New Roman" w:hAnsi="Times New Roman" w:cs="Times New Roman"/>
          <w:sz w:val="28"/>
          <w:szCs w:val="28"/>
        </w:rPr>
        <w:t>поэтому</w:t>
      </w:r>
      <w:r w:rsidR="00C34CB2">
        <w:rPr>
          <w:rFonts w:ascii="Times New Roman" w:hAnsi="Times New Roman" w:cs="Times New Roman"/>
          <w:sz w:val="28"/>
          <w:szCs w:val="28"/>
        </w:rPr>
        <w:t xml:space="preserve"> я старалась, чтобы дети не просто получали знания, а проживали их в игровой, сказочной форме. </w:t>
      </w:r>
      <w:r w:rsidR="00C25B39">
        <w:rPr>
          <w:rFonts w:ascii="Times New Roman" w:hAnsi="Times New Roman" w:cs="Times New Roman"/>
          <w:sz w:val="28"/>
          <w:szCs w:val="28"/>
        </w:rPr>
        <w:t>В игре «Посылка от обезьянки» и игре – драматизации «Спрятанная котлета» я объясняла детям, для чего нужны глаза, уши, нос, рот, руки. Для закрепления прочитала рассказ Е. пермяка «Про нос и язык». После чтения рассказа поговорили с детьми о том, сколько у них глаз и ушей, рук, ног. Благодаря дидактическим играм «Мальчик или девочка», «Кто что носит?», сюжетно – ролевой игре «Наши причёски» дети учились различать мальчиков и девочек по внешности и действиям (поведению); у них формировалось понятие о причёске. Мы с детьми рассматривали сюжетные картинки, на которых были изображены девочки и мальчики, беседовали о том, кто изображён на них, что делает, как выглядит, и, используя принадлежности для ухода за волосами, я предлагала детям выступить в роли парикмахера. В конце игры обсуждали результаты работы.</w:t>
      </w:r>
    </w:p>
    <w:p w:rsidR="00C25B39" w:rsidRDefault="00C25B39"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65A0">
        <w:rPr>
          <w:rFonts w:ascii="Times New Roman" w:hAnsi="Times New Roman" w:cs="Times New Roman"/>
          <w:sz w:val="28"/>
          <w:szCs w:val="28"/>
        </w:rPr>
        <w:t>У нас прошли праздничные развлечения</w:t>
      </w:r>
      <w:r w:rsidR="00262110">
        <w:rPr>
          <w:rFonts w:ascii="Times New Roman" w:hAnsi="Times New Roman" w:cs="Times New Roman"/>
          <w:sz w:val="28"/>
          <w:szCs w:val="28"/>
        </w:rPr>
        <w:t xml:space="preserve"> «</w:t>
      </w:r>
      <w:r w:rsidR="00E765A0">
        <w:rPr>
          <w:rFonts w:ascii="Times New Roman" w:hAnsi="Times New Roman" w:cs="Times New Roman"/>
          <w:sz w:val="28"/>
          <w:szCs w:val="28"/>
        </w:rPr>
        <w:t xml:space="preserve">Самый сильный и ловкий», «Кто сильнее?», где мальчики показали такие качества, как смелость, ловкость, активность. На </w:t>
      </w:r>
      <w:r w:rsidR="00262110">
        <w:rPr>
          <w:rFonts w:ascii="Times New Roman" w:hAnsi="Times New Roman" w:cs="Times New Roman"/>
          <w:sz w:val="28"/>
          <w:szCs w:val="28"/>
        </w:rPr>
        <w:t xml:space="preserve">прогулках, занятиях, в свободной деятельности детей, при разрешении </w:t>
      </w:r>
      <w:r w:rsidR="00B95B17">
        <w:rPr>
          <w:rFonts w:ascii="Times New Roman" w:hAnsi="Times New Roman" w:cs="Times New Roman"/>
          <w:sz w:val="28"/>
          <w:szCs w:val="28"/>
        </w:rPr>
        <w:t xml:space="preserve">детских конфликтов я беседовала с детьми о дружбе между мальчиками и девочками. </w:t>
      </w:r>
      <w:r w:rsidR="009D64CC">
        <w:rPr>
          <w:rFonts w:ascii="Times New Roman" w:hAnsi="Times New Roman" w:cs="Times New Roman"/>
          <w:sz w:val="28"/>
          <w:szCs w:val="28"/>
        </w:rPr>
        <w:t>Помогли мне в этом такие игры как «Защитники девочек» и «Лужа». Эти игры воспитывали у мальчиков желание защищать девочек, помогать им, а девочек учили благодарить мальчиков за помощь.</w:t>
      </w:r>
      <w:r w:rsidR="00262110">
        <w:rPr>
          <w:rFonts w:ascii="Times New Roman" w:hAnsi="Times New Roman" w:cs="Times New Roman"/>
          <w:sz w:val="28"/>
          <w:szCs w:val="28"/>
        </w:rPr>
        <w:t xml:space="preserve"> </w:t>
      </w:r>
    </w:p>
    <w:p w:rsidR="00B52F3B" w:rsidRDefault="00B52F3B"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Известно, что в игре рождается истина, в отношениях формируется характер. Получить представление о том, что можно, а что нельзя делать, научить видеть, понимать и сравнивать свои положительные и отрицательные поступки с примерами поведения </w:t>
      </w:r>
      <w:r>
        <w:rPr>
          <w:rFonts w:ascii="Times New Roman" w:hAnsi="Times New Roman" w:cs="Times New Roman"/>
          <w:sz w:val="28"/>
          <w:szCs w:val="28"/>
        </w:rPr>
        <w:lastRenderedPageBreak/>
        <w:t>близких людей помогали детям этические беседы «Добрый поступок Вани», «Не поделили игрушку», «На меня в обиде мама», «Какие бывают привычки». Благодаря этому дети учились развивать в себе желание подражать хорошим примерам, у них формировалась положительная самооценка. Очень важно сформировать у детей потребность в общении со сверстниками. Такие беседы как «Что такое дружба», игры – драматизации «Праздник именинников», «Мишка – отгадчик» помогли в этом. Они позволили понять детям, что нужно заботиться друг о друге, быть добрыми, доброжелательными, уметь уступать сверстникам, замечать и останавливать другого ребёнка, если он делает что – то плохое, радоваться успехам других.</w:t>
      </w:r>
      <w:r w:rsidR="00502072">
        <w:rPr>
          <w:rFonts w:ascii="Times New Roman" w:hAnsi="Times New Roman" w:cs="Times New Roman"/>
          <w:sz w:val="28"/>
          <w:szCs w:val="28"/>
        </w:rPr>
        <w:t xml:space="preserve"> А это произошло потому, что дети, увлечённые привлекательным замыслом, даже не заметили, что они учатся. Я понимала, что важно не только правильно выбрать игру, но и хорошо провести её. Сначала я внимательно изучала описание игры, стараясь понять её воспитательное значение. Учитывала рекомендации, данные в описании к ней, и мысленно представляла себе тех детей, которых можно выбрать на первые роли. А ещё – готовила необходимый игровой материал, помогающий осуществлять замысел. Такие игры как «Радуйся, пузырь!», «Карусели», «Бабушка Маланья» помогали сблизить детей друг с другом и со мной. А ещё я заметила, что детям нравятся ролевые игры. К старшему возрасту быть ведущим вырастает. У меня в группе есть робкие, стеснительные дети. Мне очень хотелось, чтобы они чувствовали себя комфортно среди других детей.</w:t>
      </w:r>
      <w:r w:rsidR="00B119C3">
        <w:rPr>
          <w:rFonts w:ascii="Times New Roman" w:hAnsi="Times New Roman" w:cs="Times New Roman"/>
          <w:sz w:val="28"/>
          <w:szCs w:val="28"/>
        </w:rPr>
        <w:t xml:space="preserve"> Когда я предлагала ребёнку ведущую роль в игре, а он прятался за других детей, смущённо отказывался – не настаивала. Убедившись в том, что ребёнок освоил правила игры, предлагала ему быть ведущим вместе с собой. Так и бегали, прыгали вместе, держась за руки. Но это было вначале. Потом, осмелев, ребёнок самостоятельно справлялся с ролью. Приятно было видеть сияющие глаза ребёнка, его радость, а ещё важнее – осознание им своей значимости в коллективе.</w:t>
      </w:r>
    </w:p>
    <w:p w:rsidR="00B119C3" w:rsidRDefault="00B119C3"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Периодически в группу приходили новенькие дети. Конечно же, я заранее была предупреждена руководством учреждения об этом и готовилась к их встрече. Как правило, накануне прихода новеньких в группу, я беседовала с пришедшими родителями об особенностях характера их ребёнка, его интересах и привычках. Далее, я сообщала детям о приходе новых друзей, и мы все вместе готовили им подарки: дети рисовали то, что им нравится, а я- солнышко с улыбкой («Солнышко» - название нашей группы</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на следующий день мы уже ждали новеньких и вручали им подарки. </w:t>
      </w:r>
      <w:r w:rsidR="00FA7E40">
        <w:rPr>
          <w:rFonts w:ascii="Times New Roman" w:hAnsi="Times New Roman" w:cs="Times New Roman"/>
          <w:sz w:val="28"/>
          <w:szCs w:val="28"/>
        </w:rPr>
        <w:t>Радовались все дети: вновь пришедшие и встречающие их. В такие минуты дети испытывали замечательные нравственные чувства: заботу друг о друге и желание доставлять радость другим.</w:t>
      </w:r>
    </w:p>
    <w:p w:rsidR="00FA7E40" w:rsidRDefault="00FA7E40"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я придаю речевому общению детей: помогаю</w:t>
      </w:r>
      <w:r w:rsidR="000D2AE0">
        <w:rPr>
          <w:rFonts w:ascii="Times New Roman" w:hAnsi="Times New Roman" w:cs="Times New Roman"/>
          <w:sz w:val="28"/>
          <w:szCs w:val="28"/>
        </w:rPr>
        <w:t xml:space="preserve"> </w:t>
      </w:r>
      <w:r>
        <w:rPr>
          <w:rFonts w:ascii="Times New Roman" w:hAnsi="Times New Roman" w:cs="Times New Roman"/>
          <w:sz w:val="28"/>
          <w:szCs w:val="28"/>
        </w:rPr>
        <w:t xml:space="preserve">им овладевать приёмами общения с окружающими, употреблять в речи «вежливые слова». Помогают в этом и такие игры – инсценировки, как «Котёнок», «Как Буратино стал вежливым». Часто с детьми рассматриваем сюжетные картинки с проблемными ситуациями, обсуждаем сюжет картинок, а потом разыгрываем коммуникативные ситуации. Стараюсь, чтобы при общении дети смотрели друг на друга, не кричали, говорили спокойно. </w:t>
      </w:r>
      <w:r w:rsidR="000D2AE0">
        <w:rPr>
          <w:rFonts w:ascii="Times New Roman" w:hAnsi="Times New Roman" w:cs="Times New Roman"/>
          <w:sz w:val="28"/>
          <w:szCs w:val="28"/>
        </w:rPr>
        <w:t>Проигрывание</w:t>
      </w:r>
      <w:r>
        <w:rPr>
          <w:rFonts w:ascii="Times New Roman" w:hAnsi="Times New Roman" w:cs="Times New Roman"/>
          <w:sz w:val="28"/>
          <w:szCs w:val="28"/>
        </w:rPr>
        <w:t xml:space="preserve"> ситуаций</w:t>
      </w:r>
      <w:r w:rsidR="000D2AE0">
        <w:rPr>
          <w:rFonts w:ascii="Times New Roman" w:hAnsi="Times New Roman" w:cs="Times New Roman"/>
          <w:sz w:val="28"/>
          <w:szCs w:val="28"/>
        </w:rPr>
        <w:t xml:space="preserve"> </w:t>
      </w:r>
      <w:r>
        <w:rPr>
          <w:rFonts w:ascii="Times New Roman" w:hAnsi="Times New Roman" w:cs="Times New Roman"/>
          <w:sz w:val="28"/>
          <w:szCs w:val="28"/>
        </w:rPr>
        <w:t>действительно вело к пониманию детьми хороших и плохих поступков. При организации сюжетно – ролевой игры я помогала детям</w:t>
      </w:r>
      <w:r w:rsidR="000D2AE0">
        <w:rPr>
          <w:rFonts w:ascii="Times New Roman" w:hAnsi="Times New Roman" w:cs="Times New Roman"/>
          <w:sz w:val="28"/>
          <w:szCs w:val="28"/>
        </w:rPr>
        <w:t xml:space="preserve"> </w:t>
      </w:r>
      <w:r>
        <w:rPr>
          <w:rFonts w:ascii="Times New Roman" w:hAnsi="Times New Roman" w:cs="Times New Roman"/>
          <w:sz w:val="28"/>
          <w:szCs w:val="28"/>
        </w:rPr>
        <w:t>распределить роли, показывала, как можно играть.</w:t>
      </w:r>
    </w:p>
    <w:p w:rsidR="00FA7E40" w:rsidRDefault="00FA7E40"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в воспитании детей имеет художественная литература. Это и красота звучащего слова, и обогащение словарного запаса детей, и обретение ими образов нравственности, «правильного» и «неправильного» поведения.</w:t>
      </w:r>
      <w:r w:rsidR="000D2AE0">
        <w:rPr>
          <w:rFonts w:ascii="Times New Roman" w:hAnsi="Times New Roman" w:cs="Times New Roman"/>
          <w:sz w:val="28"/>
          <w:szCs w:val="28"/>
        </w:rPr>
        <w:t xml:space="preserve"> Я читала детям произведения русских и зарубежных писателей, рассказывала русские народные сказки и сказки </w:t>
      </w:r>
      <w:r w:rsidR="000D2AE0">
        <w:rPr>
          <w:rFonts w:ascii="Times New Roman" w:hAnsi="Times New Roman" w:cs="Times New Roman"/>
          <w:sz w:val="28"/>
          <w:szCs w:val="28"/>
        </w:rPr>
        <w:lastRenderedPageBreak/>
        <w:t>народов мира. Главным критерием при отборе</w:t>
      </w:r>
      <w:r>
        <w:rPr>
          <w:rFonts w:ascii="Times New Roman" w:hAnsi="Times New Roman" w:cs="Times New Roman"/>
          <w:sz w:val="28"/>
          <w:szCs w:val="28"/>
        </w:rPr>
        <w:t xml:space="preserve"> </w:t>
      </w:r>
      <w:r w:rsidR="000D2AE0">
        <w:rPr>
          <w:rFonts w:ascii="Times New Roman" w:hAnsi="Times New Roman" w:cs="Times New Roman"/>
          <w:sz w:val="28"/>
          <w:szCs w:val="28"/>
        </w:rPr>
        <w:t xml:space="preserve">было: произведения должны формировать у детей представления о дружбе, верности, скромности, доброте, отзывчивости. При чтении стихов, разыгрывании каких – либо ролей в играх – драматизациях обращала внимание на выразительность речи. </w:t>
      </w:r>
    </w:p>
    <w:p w:rsidR="000D2AE0" w:rsidRDefault="000D2AE0"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 чтобы научить детей контролировать своё поведение, управлять им с учётом моральных норм общения между людьми, я использовала упражнения на расслабление («Золотые капельки», «Цветы»), этюды на имитацию хорошего настроения («Брыкалочка», «Гномики резвятся»), различных эмоциональных состояний («Лисёнок боится», «Поссорились – помирились»), этюды на преодоление чувства страха («Круглые глаза», «Гроза»). </w:t>
      </w:r>
      <w:r w:rsidR="00E04C7E">
        <w:rPr>
          <w:rFonts w:ascii="Times New Roman" w:hAnsi="Times New Roman" w:cs="Times New Roman"/>
          <w:sz w:val="28"/>
          <w:szCs w:val="28"/>
        </w:rPr>
        <w:t>В результате полученных знаний дети научились произвольно входить в состояние покоя, сосредотачивать и удерживать внимание в течении заданного времени, преодолевать отрицательные черты характера.</w:t>
      </w:r>
    </w:p>
    <w:p w:rsidR="00E04C7E" w:rsidRDefault="00E04C7E"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ознакомления детей с основными правилами этикета, правилами поведения за столом проводились игры – драматизации «Угощение», «Таня обедает». А игра – драматизация «Телефон» помогла привить у детей навык правильного ведения диалога по телефону. Конечно, при проведении многих игр нужна предварительная работа. Например, в игре – драматизации «Колосок» мы сначала прочитали сказку, затем выучили роли, потом учились изображать животных (движения, звукоподражания).</w:t>
      </w:r>
    </w:p>
    <w:p w:rsidR="00E04C7E" w:rsidRDefault="00E04C7E"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занятиях в утренние часы я использовала пальчиковые игры, развивающие речь и мелкую моторику рук («У оленя большой дом», «Семья», «Апельсин» и другие). У нас есть музей, где предоставлены изделия из солёного теста. Высушенные и покрытые гуашью, они добавили свой колорит в оформление группы. Детям очень нравится лепить. На занятиях по изодеятельности </w:t>
      </w:r>
      <w:r w:rsidR="00AC150A">
        <w:rPr>
          <w:rFonts w:ascii="Times New Roman" w:hAnsi="Times New Roman" w:cs="Times New Roman"/>
          <w:sz w:val="28"/>
          <w:szCs w:val="28"/>
        </w:rPr>
        <w:t>мы используем глину и пластилин. Но солёное тесто – ещё один интересный материал для лепки. Это на столько увлекательное занятие, что никто не отказывается от участия в нём.</w:t>
      </w:r>
      <w:r>
        <w:rPr>
          <w:rFonts w:ascii="Times New Roman" w:hAnsi="Times New Roman" w:cs="Times New Roman"/>
          <w:sz w:val="28"/>
          <w:szCs w:val="28"/>
        </w:rPr>
        <w:t xml:space="preserve"> </w:t>
      </w:r>
      <w:r w:rsidR="00AC150A">
        <w:rPr>
          <w:rFonts w:ascii="Times New Roman" w:hAnsi="Times New Roman" w:cs="Times New Roman"/>
          <w:sz w:val="28"/>
          <w:szCs w:val="28"/>
        </w:rPr>
        <w:t>Мы соединяем столы в один ряд, садимся все вместе и творим! Совместная деятельность сближает детей. они с удовольствием раскатывают тесто, вырезают формочками нужные изделия, показывают свои поделки друг другу, помогают тем, кто затрудняется. В такие минуты у нас царит деловая и радостная атмосфера.</w:t>
      </w:r>
    </w:p>
    <w:p w:rsidR="00DA6DB1" w:rsidRDefault="00DA6DB1"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второй половине дня мы с детьми часто играем в игры со счётными палочками: выкладываем из них фигурки животных и различные предметы, рисуем, используя нетрадиционные материалы: свечку, ватные палочки, смятую бумагу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А ещё детям нравится играть в игру «Золушка». Я раздаю им пластмассовые коробочки с перемешанным горохом, фасолью, круглым рисом, гречкой, а ребята сортируют крупу и раскладывают её по тарелочкам. Но это – один </w:t>
      </w:r>
      <w:r w:rsidR="00EF5BE6">
        <w:rPr>
          <w:rFonts w:ascii="Times New Roman" w:hAnsi="Times New Roman" w:cs="Times New Roman"/>
          <w:sz w:val="28"/>
          <w:szCs w:val="28"/>
        </w:rPr>
        <w:t>ва</w:t>
      </w:r>
      <w:r>
        <w:rPr>
          <w:rFonts w:ascii="Times New Roman" w:hAnsi="Times New Roman" w:cs="Times New Roman"/>
          <w:sz w:val="28"/>
          <w:szCs w:val="28"/>
        </w:rPr>
        <w:t xml:space="preserve">риант игры. Другой же </w:t>
      </w:r>
      <w:r w:rsidR="00EF5BE6">
        <w:rPr>
          <w:rFonts w:ascii="Times New Roman" w:hAnsi="Times New Roman" w:cs="Times New Roman"/>
          <w:sz w:val="28"/>
          <w:szCs w:val="28"/>
        </w:rPr>
        <w:t>–</w:t>
      </w:r>
      <w:r>
        <w:rPr>
          <w:rFonts w:ascii="Times New Roman" w:hAnsi="Times New Roman" w:cs="Times New Roman"/>
          <w:sz w:val="28"/>
          <w:szCs w:val="28"/>
        </w:rPr>
        <w:t xml:space="preserve"> </w:t>
      </w:r>
      <w:r w:rsidR="00EF5BE6">
        <w:rPr>
          <w:rFonts w:ascii="Times New Roman" w:hAnsi="Times New Roman" w:cs="Times New Roman"/>
          <w:sz w:val="28"/>
          <w:szCs w:val="28"/>
        </w:rPr>
        <w:t xml:space="preserve">заполнить крупой изображение нарисованных с помощью трафаретов предметов. В эту игру, из – за маленького размера «изоматериалов», дети, естественно, играли под моим наблюдением. А какие красивые цветы из семян дыни и арбузов выкладывали ребята на цветном фоне бумаги! Все эти игры не только хорошо развивали мелкую мускулатуру рук детей, мозг, речь, но и воспитывали дружеские чувства. </w:t>
      </w:r>
    </w:p>
    <w:p w:rsidR="00EF5BE6" w:rsidRDefault="00EF5BE6"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марте провела занятие «Чем порадовать маму?», этюд «Любящие родители». Цель этих занятий – воспитание чувства глубоко любви и привязанности к самому родному человеку – </w:t>
      </w:r>
      <w:proofErr w:type="gramStart"/>
      <w:r>
        <w:rPr>
          <w:rFonts w:ascii="Times New Roman" w:hAnsi="Times New Roman" w:cs="Times New Roman"/>
          <w:sz w:val="28"/>
          <w:szCs w:val="28"/>
        </w:rPr>
        <w:t>маме</w:t>
      </w:r>
      <w:proofErr w:type="gramEnd"/>
      <w:r>
        <w:rPr>
          <w:rFonts w:ascii="Times New Roman" w:hAnsi="Times New Roman" w:cs="Times New Roman"/>
          <w:sz w:val="28"/>
          <w:szCs w:val="28"/>
        </w:rPr>
        <w:t xml:space="preserve"> а такие занятие, как «Маленькие помощники», «Магазин игрушек» дали детям представление о нравственном поведении, которое необходимо во взаимоотношениях между взрослыми людьми, о доброте и зле в поведении</w:t>
      </w:r>
      <w:r w:rsidR="004F745A">
        <w:rPr>
          <w:rFonts w:ascii="Times New Roman" w:hAnsi="Times New Roman" w:cs="Times New Roman"/>
          <w:sz w:val="28"/>
          <w:szCs w:val="28"/>
        </w:rPr>
        <w:t xml:space="preserve"> окружающих. Я старалась учить детей уважать взрослых, знакомила детей с их профессиями.</w:t>
      </w:r>
    </w:p>
    <w:p w:rsidR="004F745A" w:rsidRDefault="004F745A"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Всякая воспитательная работа будет иметь успех, если она проводится в тесном контакте с родителями, потому что именно они являются первыми и самыми важными учителями своего ребёнка. </w:t>
      </w:r>
      <w:r w:rsidR="00373386">
        <w:rPr>
          <w:rFonts w:ascii="Times New Roman" w:hAnsi="Times New Roman" w:cs="Times New Roman"/>
          <w:sz w:val="28"/>
          <w:szCs w:val="28"/>
        </w:rPr>
        <w:t>Лишь объединив наши усилия по воспитанию у детей навыков общения, можно добиться положительного результата. Я провела родительские собрания на темы: «Игра и общение дошкольников», «Ребёнок говорит неправду, как относиться ко лжи».</w:t>
      </w:r>
    </w:p>
    <w:p w:rsidR="00373386" w:rsidRDefault="00373386" w:rsidP="003733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Привожу перечень тем для бесед с родителями.</w:t>
      </w:r>
    </w:p>
    <w:p w:rsidR="00373386" w:rsidRDefault="00373386" w:rsidP="00373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Хорошие и дурные манеры.</w:t>
      </w:r>
    </w:p>
    <w:p w:rsidR="00373386" w:rsidRDefault="00373386" w:rsidP="00373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Как преодолеть страхи ребёнка?</w:t>
      </w:r>
    </w:p>
    <w:p w:rsidR="00373386" w:rsidRDefault="00373386" w:rsidP="00373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Детские конфликты.</w:t>
      </w:r>
    </w:p>
    <w:p w:rsidR="00373386" w:rsidRDefault="00373386" w:rsidP="00373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Воспитание послушания у детей.</w:t>
      </w:r>
    </w:p>
    <w:p w:rsidR="00373386" w:rsidRDefault="00373386" w:rsidP="00373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Как вести себя за столом.</w:t>
      </w:r>
    </w:p>
    <w:p w:rsidR="00373386" w:rsidRDefault="00373386" w:rsidP="00373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«Я люблю это дружное слово – вместе!».</w:t>
      </w:r>
    </w:p>
    <w:p w:rsidR="00373386" w:rsidRDefault="00373386" w:rsidP="00373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Проводила индивидуальные и групповые консультации, анкетирование родителей по темам: «Нравственное воспитание детей», «Почему дети такие непослушные?», «</w:t>
      </w:r>
      <w:r w:rsidR="00BF56D7">
        <w:rPr>
          <w:rFonts w:ascii="Times New Roman" w:hAnsi="Times New Roman" w:cs="Times New Roman"/>
          <w:sz w:val="28"/>
          <w:szCs w:val="28"/>
        </w:rPr>
        <w:t xml:space="preserve">Во что играет ваш ребёнок?». Стало уже традицией приглашать родителей на занятия. Предлагаю родителям понаблюдать за игровой деятельностью детей, за их общение со сверстниками. Диагностическое обследование етей провожу ещё в середине и конце года. Работа проведена большая и интересная. В моих планах – продолжить её в следующей возрастной группе. Знания, полученные детьми на занятиях, дали им представление об искусстве человеческих взаимоотношений. Благодаря специальным играм и упражнениям, дети приобрели навыки, умение, опыт в общении. Они воочию убедились, что доброжелательное отношение к товарищу, умение уступать, делиться игрушками находит отклик у других детей. Детям стало легче найти себе партнёра для игры, а ведь именно играя, ребёнок познаёт мир. Полученные знания обогатили содержание игр, у детей появилось хорошее настроение, стали потихоньку преодолевать робость, застенчивость. Дети узнали, что нужно не только вести разговор, но и </w:t>
      </w:r>
      <w:r w:rsidR="005D3948">
        <w:rPr>
          <w:rFonts w:ascii="Times New Roman" w:hAnsi="Times New Roman" w:cs="Times New Roman"/>
          <w:sz w:val="28"/>
          <w:szCs w:val="28"/>
        </w:rPr>
        <w:t>уметь внимательно слушать его, что мимика и жесты помогают эффективно выразить свои мысли. Дети, получив представление о нормах нравственного поведения в обществе, старались следовать им. Самое главное – дети стали испытывать потребность в общении, вместе им было хорошо.</w:t>
      </w:r>
    </w:p>
    <w:p w:rsidR="005D3948" w:rsidRDefault="005D3948" w:rsidP="003733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Список литературы</w:t>
      </w:r>
    </w:p>
    <w:p w:rsidR="005D3948" w:rsidRDefault="005D3948" w:rsidP="003733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1. Галигузова Л. Н. Ступени общения: от года до семи лет</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М., Просвещение,1992.</w:t>
      </w:r>
    </w:p>
    <w:p w:rsidR="005D3948" w:rsidRDefault="005D3948" w:rsidP="003733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2. Клюева Н. В., Касаткина Ю. В. Учим детей общению</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Ярославль «Академия развития»</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1996.</w:t>
      </w:r>
    </w:p>
    <w:p w:rsidR="005D3948" w:rsidRDefault="005D3948" w:rsidP="003733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3. Шипицына Л. М, Защиринская О. В., Воронова А. П., Нилова Т. А. Азбука общения: Развитие личности ребёнка, навыков общения со взрослыми и сверстниками</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«ДЕТСТВО – ПРЕСС», 1998.</w:t>
      </w:r>
    </w:p>
    <w:p w:rsidR="005D3948" w:rsidRDefault="005D3948" w:rsidP="003733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4. Филиппова Ю. В. Общение. Дети до 5 лет</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Академия развития, 2001.</w:t>
      </w:r>
    </w:p>
    <w:p w:rsidR="005D3948" w:rsidRDefault="005D3948" w:rsidP="0037338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5. Ц</w:t>
      </w:r>
      <w:r w:rsidR="00F659E3">
        <w:rPr>
          <w:rFonts w:ascii="Times New Roman" w:hAnsi="Times New Roman" w:cs="Times New Roman"/>
          <w:i/>
          <w:sz w:val="28"/>
          <w:szCs w:val="28"/>
        </w:rPr>
        <w:t>винтарный</w:t>
      </w:r>
      <w:bookmarkStart w:id="0" w:name="_GoBack"/>
      <w:bookmarkEnd w:id="0"/>
      <w:r w:rsidR="00F659E3">
        <w:rPr>
          <w:rFonts w:ascii="Times New Roman" w:hAnsi="Times New Roman" w:cs="Times New Roman"/>
          <w:i/>
          <w:sz w:val="28"/>
          <w:szCs w:val="28"/>
        </w:rPr>
        <w:t xml:space="preserve"> В. В. Играем пальчиками и развиваем речь. – СПб; 1997.4</w:t>
      </w:r>
      <w:r>
        <w:rPr>
          <w:rFonts w:ascii="Times New Roman" w:hAnsi="Times New Roman" w:cs="Times New Roman"/>
          <w:i/>
          <w:sz w:val="28"/>
          <w:szCs w:val="28"/>
        </w:rPr>
        <w:t>:</w:t>
      </w:r>
    </w:p>
    <w:p w:rsidR="005D3948" w:rsidRPr="005D3948" w:rsidRDefault="005D3948" w:rsidP="00373386">
      <w:pPr>
        <w:spacing w:after="0" w:line="240" w:lineRule="auto"/>
        <w:jc w:val="both"/>
        <w:rPr>
          <w:rFonts w:ascii="Times New Roman" w:hAnsi="Times New Roman" w:cs="Times New Roman"/>
          <w:i/>
          <w:sz w:val="28"/>
          <w:szCs w:val="28"/>
        </w:rPr>
      </w:pPr>
    </w:p>
    <w:p w:rsidR="000D2AE0" w:rsidRDefault="000D2AE0" w:rsidP="00537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F2900" w:rsidRDefault="00BF2900" w:rsidP="00E416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245C5" w:rsidRPr="005F3AA3" w:rsidRDefault="006245C5" w:rsidP="005F3AA3">
      <w:pPr>
        <w:spacing w:after="0" w:line="240" w:lineRule="auto"/>
        <w:jc w:val="both"/>
        <w:rPr>
          <w:rFonts w:ascii="Times New Roman" w:hAnsi="Times New Roman" w:cs="Times New Roman"/>
          <w:sz w:val="28"/>
          <w:szCs w:val="28"/>
        </w:rPr>
      </w:pPr>
    </w:p>
    <w:p w:rsidR="005F3AA3" w:rsidRPr="005F3AA3" w:rsidRDefault="005F3AA3" w:rsidP="005F3AA3">
      <w:pPr>
        <w:spacing w:after="0" w:line="240" w:lineRule="auto"/>
        <w:jc w:val="both"/>
        <w:rPr>
          <w:rFonts w:ascii="Times New Roman" w:hAnsi="Times New Roman" w:cs="Times New Roman"/>
          <w:sz w:val="28"/>
          <w:szCs w:val="28"/>
        </w:rPr>
      </w:pPr>
    </w:p>
    <w:p w:rsidR="005F3AA3" w:rsidRPr="005F3AA3" w:rsidRDefault="005F3AA3" w:rsidP="005F3AA3">
      <w:pPr>
        <w:spacing w:after="0" w:line="240" w:lineRule="auto"/>
        <w:jc w:val="both"/>
        <w:rPr>
          <w:rFonts w:ascii="Times New Roman" w:hAnsi="Times New Roman" w:cs="Times New Roman"/>
          <w:sz w:val="28"/>
          <w:szCs w:val="28"/>
        </w:rPr>
      </w:pPr>
    </w:p>
    <w:sectPr w:rsidR="005F3AA3" w:rsidRPr="005F3AA3" w:rsidSect="00B72E7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7E"/>
    <w:rsid w:val="000D2AE0"/>
    <w:rsid w:val="00126C7E"/>
    <w:rsid w:val="00262110"/>
    <w:rsid w:val="00373386"/>
    <w:rsid w:val="003B024E"/>
    <w:rsid w:val="00473775"/>
    <w:rsid w:val="004F745A"/>
    <w:rsid w:val="00502072"/>
    <w:rsid w:val="00537084"/>
    <w:rsid w:val="0054403A"/>
    <w:rsid w:val="005D3948"/>
    <w:rsid w:val="005F3AA3"/>
    <w:rsid w:val="006245C5"/>
    <w:rsid w:val="007B1700"/>
    <w:rsid w:val="009D64CC"/>
    <w:rsid w:val="00AC150A"/>
    <w:rsid w:val="00B119C3"/>
    <w:rsid w:val="00B52F3B"/>
    <w:rsid w:val="00B72E7D"/>
    <w:rsid w:val="00B81D7C"/>
    <w:rsid w:val="00B95B17"/>
    <w:rsid w:val="00BF2900"/>
    <w:rsid w:val="00BF56D7"/>
    <w:rsid w:val="00C25B39"/>
    <w:rsid w:val="00C34CB2"/>
    <w:rsid w:val="00C84E25"/>
    <w:rsid w:val="00DA6DB1"/>
    <w:rsid w:val="00E04C7E"/>
    <w:rsid w:val="00E416A2"/>
    <w:rsid w:val="00E765A0"/>
    <w:rsid w:val="00EF5BE6"/>
    <w:rsid w:val="00F02521"/>
    <w:rsid w:val="00F34539"/>
    <w:rsid w:val="00F659E3"/>
    <w:rsid w:val="00F8193B"/>
    <w:rsid w:val="00FA5461"/>
    <w:rsid w:val="00FA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437F"/>
  <w15:chartTrackingRefBased/>
  <w15:docId w15:val="{4FBA8114-D843-47AE-8942-79CE0E9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7D"/>
    <w:pPr>
      <w:spacing w:line="256" w:lineRule="auto"/>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E7D"/>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2017-11-11T16:44:00Z</dcterms:created>
  <dcterms:modified xsi:type="dcterms:W3CDTF">2017-11-12T10:16:00Z</dcterms:modified>
</cp:coreProperties>
</file>