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74" w:rsidRPr="00786A74" w:rsidRDefault="00786A74" w:rsidP="00786A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74">
        <w:rPr>
          <w:rFonts w:ascii="Times New Roman" w:hAnsi="Times New Roman" w:cs="Times New Roman"/>
          <w:b/>
          <w:sz w:val="28"/>
          <w:szCs w:val="28"/>
        </w:rPr>
        <w:t>Климат и экология Камышина</w:t>
      </w:r>
    </w:p>
    <w:p w:rsidR="00786A74" w:rsidRDefault="00786A74" w:rsidP="00786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A74">
        <w:rPr>
          <w:rFonts w:ascii="Times New Roman" w:hAnsi="Times New Roman" w:cs="Times New Roman"/>
          <w:sz w:val="24"/>
          <w:szCs w:val="24"/>
        </w:rPr>
        <w:t>Климат города определяется как умеренно-континентальный. Зима довольно холодная (-20 и больше, нередко с ветром). В самые жаркие дни июля температура воздуха может подниматься до 38-42 градусов жары.</w:t>
      </w:r>
    </w:p>
    <w:p w:rsidR="00786A74" w:rsidRDefault="00786A74" w:rsidP="00786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A74">
        <w:rPr>
          <w:rFonts w:ascii="Times New Roman" w:hAnsi="Times New Roman" w:cs="Times New Roman"/>
          <w:sz w:val="24"/>
          <w:szCs w:val="24"/>
        </w:rPr>
        <w:t>Вблизи водоемов весной и летом, осенью — цветущие сады, разнообразные дачные хозяйства, приносящие обильные урожаи. Соответственно, в летне-осенний сезон цены на натуральные продукты дачного хозяйства (ягоды, овощи, фрукты, мед и другие) просто символические, и по этой причине уровень жизни кажется сказочным. Вдали же от воды – большие степные пространства, поросшие серо-зелеными кустиками полыни и другими растениями, устойчивыми к засухе.</w:t>
      </w:r>
    </w:p>
    <w:p w:rsidR="00786A74" w:rsidRDefault="00786A74" w:rsidP="0078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Экология в городе очень благоприятна, предприятия находятся за чертой города, в черте города имеются природные родники. В </w:t>
      </w:r>
      <w:proofErr w:type="spellStart"/>
      <w:r w:rsidRPr="00786A74">
        <w:rPr>
          <w:rFonts w:ascii="Times New Roman" w:eastAsia="Times New Roman" w:hAnsi="Times New Roman" w:cs="Times New Roman"/>
          <w:color w:val="000000"/>
          <w:sz w:val="24"/>
          <w:szCs w:val="24"/>
        </w:rPr>
        <w:t>Камышинском</w:t>
      </w:r>
      <w:proofErr w:type="spellEnd"/>
      <w:r w:rsidRPr="00786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популярна рыбалка (на Волге, районных прудах и реке </w:t>
      </w:r>
      <w:proofErr w:type="spellStart"/>
      <w:r w:rsidRPr="00786A74">
        <w:rPr>
          <w:rFonts w:ascii="Times New Roman" w:eastAsia="Times New Roman" w:hAnsi="Times New Roman" w:cs="Times New Roman"/>
          <w:color w:val="000000"/>
          <w:sz w:val="24"/>
          <w:szCs w:val="24"/>
        </w:rPr>
        <w:t>Иловля</w:t>
      </w:r>
      <w:proofErr w:type="spellEnd"/>
      <w:r w:rsidRPr="00786A74">
        <w:rPr>
          <w:rFonts w:ascii="Times New Roman" w:eastAsia="Times New Roman" w:hAnsi="Times New Roman" w:cs="Times New Roman"/>
          <w:color w:val="000000"/>
          <w:sz w:val="24"/>
          <w:szCs w:val="24"/>
        </w:rPr>
        <w:t>), распространено дачное хозяйство.</w:t>
      </w:r>
    </w:p>
    <w:p w:rsidR="00786A74" w:rsidRPr="00786A74" w:rsidRDefault="00786A74" w:rsidP="00786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A74" w:rsidRPr="00786A74" w:rsidRDefault="00786A74" w:rsidP="0078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4396489" cy="2886075"/>
            <wp:effectExtent l="19050" t="0" r="4061" b="0"/>
            <wp:docPr id="6" name="Рисунок 5" descr="Так Камышин выглядит с Волг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к Камышин выглядит с Волг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88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74" w:rsidRPr="00786A74" w:rsidRDefault="00786A74" w:rsidP="00786A7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86A74">
        <w:rPr>
          <w:b/>
          <w:color w:val="000000"/>
        </w:rPr>
        <w:lastRenderedPageBreak/>
        <w:t>«Нижневолжская станция по селекции древесных пород»</w:t>
      </w:r>
    </w:p>
    <w:p w:rsidR="00786A74" w:rsidRPr="00786A74" w:rsidRDefault="00786A74" w:rsidP="00786A7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786A74" w:rsidRPr="00786A74" w:rsidRDefault="00786A74" w:rsidP="00786A7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9"/>
          <w:szCs w:val="19"/>
        </w:rPr>
      </w:pPr>
      <w:r w:rsidRPr="00786A74">
        <w:rPr>
          <w:color w:val="000000"/>
          <w:sz w:val="19"/>
          <w:szCs w:val="19"/>
        </w:rPr>
        <w:t>Гостей Камышина всегда поражает сосновый лес. Как они признаются, поездка по степи в автобусе, как правило, наскучивает. И, казалось бы, что можно увидеть в Камышине, который одним боком прижался к Волге, а с других окружен степью? И вдруг — лес! Да какой — вековой. Автобус с научными «экскурсантами» сделал остановку, например, на участке, где сосна была посажена в 1904 году. Этому уникальному зеленому массиву 109 лет! Сосна на этом участке потянулась к солнцу еще при царе Николае</w:t>
      </w:r>
      <w:proofErr w:type="gramStart"/>
      <w:r w:rsidRPr="00786A74">
        <w:rPr>
          <w:color w:val="000000"/>
          <w:sz w:val="19"/>
          <w:szCs w:val="19"/>
        </w:rPr>
        <w:t xml:space="preserve"> В</w:t>
      </w:r>
      <w:proofErr w:type="gramEnd"/>
      <w:r w:rsidRPr="00786A74">
        <w:rPr>
          <w:color w:val="000000"/>
          <w:sz w:val="19"/>
          <w:szCs w:val="19"/>
        </w:rPr>
        <w:t>тором и стало высоким деревом при генсеке Брежневе.</w:t>
      </w:r>
    </w:p>
    <w:p w:rsidR="00786A74" w:rsidRPr="00786A74" w:rsidRDefault="00786A74" w:rsidP="00786A7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9"/>
          <w:szCs w:val="19"/>
        </w:rPr>
      </w:pPr>
      <w:r w:rsidRPr="00786A74">
        <w:rPr>
          <w:color w:val="000000"/>
          <w:sz w:val="19"/>
          <w:szCs w:val="19"/>
        </w:rPr>
        <w:t xml:space="preserve">— В 1903 году в Камышине приступила к работе Песчано-овражная </w:t>
      </w:r>
      <w:proofErr w:type="gramStart"/>
      <w:r w:rsidRPr="00786A74">
        <w:rPr>
          <w:color w:val="000000"/>
          <w:sz w:val="19"/>
          <w:szCs w:val="19"/>
        </w:rPr>
        <w:t>партия</w:t>
      </w:r>
      <w:proofErr w:type="gramEnd"/>
      <w:r w:rsidRPr="00786A74">
        <w:rPr>
          <w:color w:val="000000"/>
          <w:sz w:val="19"/>
          <w:szCs w:val="19"/>
        </w:rPr>
        <w:t xml:space="preserve"> и был создан </w:t>
      </w:r>
      <w:proofErr w:type="spellStart"/>
      <w:r w:rsidRPr="00786A74">
        <w:rPr>
          <w:color w:val="000000"/>
          <w:sz w:val="19"/>
          <w:szCs w:val="19"/>
        </w:rPr>
        <w:t>Камышинский</w:t>
      </w:r>
      <w:proofErr w:type="spellEnd"/>
      <w:r w:rsidRPr="00786A74">
        <w:rPr>
          <w:color w:val="000000"/>
          <w:sz w:val="19"/>
          <w:szCs w:val="19"/>
        </w:rPr>
        <w:t xml:space="preserve"> казенный древесный питомник, — прокомментировал кандидат сельскохозяйственных наук Александр </w:t>
      </w:r>
      <w:proofErr w:type="spellStart"/>
      <w:r w:rsidRPr="00786A74">
        <w:rPr>
          <w:color w:val="000000"/>
          <w:sz w:val="19"/>
          <w:szCs w:val="19"/>
        </w:rPr>
        <w:t>Иозус</w:t>
      </w:r>
      <w:proofErr w:type="spellEnd"/>
      <w:r w:rsidRPr="00786A74">
        <w:rPr>
          <w:color w:val="000000"/>
          <w:sz w:val="19"/>
          <w:szCs w:val="19"/>
        </w:rPr>
        <w:t>. —  Барханы за городом были укреплены посадками шелюги (ивы) и ракитника. А затем между ними «нарезались» ленты, в которые производили посадку сосен. За период с 1903 по 1916 годы было создано 75 га сосновых насаждений!</w:t>
      </w:r>
    </w:p>
    <w:p w:rsidR="00786A74" w:rsidRPr="00786A74" w:rsidRDefault="00786A74" w:rsidP="00786A7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9"/>
          <w:szCs w:val="19"/>
        </w:rPr>
      </w:pPr>
      <w:r w:rsidRPr="00786A74">
        <w:rPr>
          <w:color w:val="000000"/>
          <w:sz w:val="19"/>
          <w:szCs w:val="19"/>
        </w:rPr>
        <w:t>Сегодня площадь сосновых насаждений Станции составляет 110 га. То есть большая часть сосен растет в лесопитомнике с тех давних времен. Поездка по лесопитомнику включила в себя участок гибридных сосен, созданных во времена СССР, а также осмотр культур сосны обыкновенной и сосны крымской посадки 1903 года на барханных, бугристых песчаных почвах.</w:t>
      </w:r>
    </w:p>
    <w:p w:rsidR="00786A74" w:rsidRPr="00786A74" w:rsidRDefault="00786A74" w:rsidP="00786A7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9"/>
          <w:szCs w:val="19"/>
        </w:rPr>
      </w:pPr>
      <w:r w:rsidRPr="00786A74">
        <w:rPr>
          <w:color w:val="000000"/>
          <w:sz w:val="19"/>
          <w:szCs w:val="19"/>
        </w:rPr>
        <w:t xml:space="preserve">«Наступление песка на Камышин было остановлено, барханы поросли лесом, — описывая историческую подоплеку событий, рассказал директор Александр </w:t>
      </w:r>
      <w:proofErr w:type="spellStart"/>
      <w:r w:rsidRPr="00786A74">
        <w:rPr>
          <w:color w:val="000000"/>
          <w:sz w:val="19"/>
          <w:szCs w:val="19"/>
        </w:rPr>
        <w:t>Зеленяк</w:t>
      </w:r>
      <w:proofErr w:type="spellEnd"/>
      <w:r w:rsidRPr="00786A74">
        <w:rPr>
          <w:color w:val="000000"/>
          <w:sz w:val="19"/>
          <w:szCs w:val="19"/>
        </w:rPr>
        <w:t xml:space="preserve">. — </w:t>
      </w:r>
      <w:proofErr w:type="gramStart"/>
      <w:r w:rsidRPr="00786A74">
        <w:rPr>
          <w:color w:val="000000"/>
          <w:sz w:val="19"/>
          <w:szCs w:val="19"/>
        </w:rPr>
        <w:t>Научная работа, проведенная за минувшие 110 лет, показала, что в степи может расти лес.</w:t>
      </w:r>
      <w:proofErr w:type="gramEnd"/>
      <w:r w:rsidRPr="00786A74">
        <w:rPr>
          <w:color w:val="000000"/>
          <w:sz w:val="19"/>
          <w:szCs w:val="19"/>
        </w:rPr>
        <w:t xml:space="preserve"> Более того, на этих площадях теперь — уникальная экологическая система. Лес на территории Станции начал возобновляться самосевом. Под пологом старых сосен можно увидеть молодые сосны трех видов — обыкновенная, крымская и желтая. Если бы не пожары и не серьезное влияние антропогенного фактора (в лесопитомнике любят отдыхать </w:t>
      </w:r>
      <w:proofErr w:type="spellStart"/>
      <w:r w:rsidRPr="00786A74">
        <w:rPr>
          <w:color w:val="000000"/>
          <w:sz w:val="19"/>
          <w:szCs w:val="19"/>
        </w:rPr>
        <w:t>камышане</w:t>
      </w:r>
      <w:proofErr w:type="spellEnd"/>
      <w:r w:rsidRPr="00786A74">
        <w:rPr>
          <w:color w:val="000000"/>
          <w:sz w:val="19"/>
          <w:szCs w:val="19"/>
        </w:rPr>
        <w:t xml:space="preserve">, </w:t>
      </w:r>
      <w:proofErr w:type="gramStart"/>
      <w:r w:rsidRPr="00786A74">
        <w:rPr>
          <w:color w:val="000000"/>
          <w:sz w:val="19"/>
          <w:szCs w:val="19"/>
        </w:rPr>
        <w:t>зачатую</w:t>
      </w:r>
      <w:proofErr w:type="gramEnd"/>
      <w:r w:rsidRPr="00786A74">
        <w:rPr>
          <w:color w:val="000000"/>
          <w:sz w:val="19"/>
          <w:szCs w:val="19"/>
        </w:rPr>
        <w:t xml:space="preserve"> нанося деревьям непоправимый урон!), то сосновые посадки бы только разрастались».</w:t>
      </w:r>
    </w:p>
    <w:p w:rsidR="00786A74" w:rsidRPr="00786A74" w:rsidRDefault="00786A74" w:rsidP="00786A7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9"/>
          <w:szCs w:val="19"/>
        </w:rPr>
      </w:pPr>
      <w:r w:rsidRPr="00786A74">
        <w:rPr>
          <w:color w:val="000000"/>
          <w:sz w:val="19"/>
          <w:szCs w:val="19"/>
        </w:rPr>
        <w:t xml:space="preserve">Участники совета сошлись во мнении, что за 110-летнюю историю. ГНУ «Нижневолжская станция по селекции древесных пород» накопила уникальный опыт формирования лесных экосистем. Как отмечено в постановлении выездного расширенного заседания ученого совета, «коллектив ученых Станции внес большой вклад в развитие </w:t>
      </w:r>
      <w:proofErr w:type="spellStart"/>
      <w:r w:rsidRPr="00786A74">
        <w:rPr>
          <w:color w:val="000000"/>
          <w:sz w:val="19"/>
          <w:szCs w:val="19"/>
        </w:rPr>
        <w:t>агролесомелиоративной</w:t>
      </w:r>
      <w:proofErr w:type="spellEnd"/>
      <w:r w:rsidRPr="00786A74">
        <w:rPr>
          <w:color w:val="000000"/>
          <w:sz w:val="19"/>
          <w:szCs w:val="19"/>
        </w:rPr>
        <w:t xml:space="preserve"> науки, лесоразведение, борьбе с засухой, деградацией и опустыниванием земель, выращивания посадочного материала и озеленения населенных пунктов аридного пояса (собирательное название географических зон с малым увлажнением — прим. авт.) России».</w:t>
      </w:r>
    </w:p>
    <w:p w:rsidR="00786A74" w:rsidRPr="00786A74" w:rsidRDefault="00786A74" w:rsidP="00786A7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9"/>
          <w:szCs w:val="19"/>
        </w:rPr>
      </w:pPr>
      <w:r w:rsidRPr="00786A74">
        <w:rPr>
          <w:color w:val="000000"/>
          <w:sz w:val="19"/>
          <w:szCs w:val="19"/>
        </w:rPr>
        <w:t>Единицы из людей доживают до 110 лет. А деревья растут. Растут под жарким солнцем и при минимуме осадков. В степи под Камышином сосны достигли 110-летнего возраста, хотя когда-то казалось, что подобного не может быть. Но люди, поколение за поколением, создавали уникальный лесной массив. Главное теперь: сберечь его и приумножить дела предков для того, чтобы лес увидели наши потомки.</w:t>
      </w:r>
    </w:p>
    <w:p w:rsidR="00A0215D" w:rsidRDefault="00A0215D" w:rsidP="00786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A74" w:rsidRPr="00786A74" w:rsidRDefault="00786A74" w:rsidP="00786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74">
        <w:rPr>
          <w:rFonts w:ascii="Times New Roman" w:hAnsi="Times New Roman" w:cs="Times New Roman"/>
          <w:b/>
          <w:sz w:val="28"/>
          <w:szCs w:val="28"/>
        </w:rPr>
        <w:lastRenderedPageBreak/>
        <w:t>Камышинка (приток Волги)</w:t>
      </w:r>
    </w:p>
    <w:p w:rsidR="00786A74" w:rsidRPr="00786A74" w:rsidRDefault="00786A74" w:rsidP="00786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A74">
        <w:rPr>
          <w:rFonts w:ascii="Times New Roman" w:hAnsi="Times New Roman" w:cs="Times New Roman"/>
          <w:sz w:val="24"/>
          <w:szCs w:val="24"/>
        </w:rPr>
        <w:t>Камышинка — река в </w:t>
      </w:r>
      <w:hyperlink r:id="rId6" w:tooltip="Россия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России</w:t>
        </w:r>
      </w:hyperlink>
      <w:r w:rsidRPr="00786A74">
        <w:rPr>
          <w:rFonts w:ascii="Times New Roman" w:hAnsi="Times New Roman" w:cs="Times New Roman"/>
          <w:sz w:val="24"/>
          <w:szCs w:val="24"/>
        </w:rPr>
        <w:t>, протекает в </w:t>
      </w:r>
      <w:proofErr w:type="spellStart"/>
      <w:r w:rsidRPr="00786A74">
        <w:rPr>
          <w:rFonts w:ascii="Times New Roman" w:hAnsi="Times New Roman" w:cs="Times New Roman"/>
          <w:sz w:val="24"/>
          <w:szCs w:val="24"/>
        </w:rPr>
        <w:fldChar w:fldCharType="begin"/>
      </w:r>
      <w:r w:rsidRPr="00786A7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"https://ru.wikipedia.org/wiki/%D0%9A%D0%B0%D0%BC%D1%8B%D1%88%D0%B8%D0%BD%D1%81%D0%BA%D0%B8%D0%B9_%D1%80%D0%B0%D0%B9%D0%BE%D0%BD" \o "Камышинский район" </w:instrText>
      </w:r>
      <w:r w:rsidRPr="00786A74">
        <w:rPr>
          <w:rFonts w:ascii="Times New Roman" w:hAnsi="Times New Roman" w:cs="Times New Roman"/>
          <w:sz w:val="24"/>
          <w:szCs w:val="24"/>
        </w:rPr>
        <w:fldChar w:fldCharType="separate"/>
      </w:r>
      <w:r w:rsidRPr="00786A7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Камышинском</w:t>
      </w:r>
      <w:proofErr w:type="spellEnd"/>
      <w:r w:rsidRPr="00786A7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районе</w:t>
      </w:r>
      <w:r w:rsidRPr="00786A74">
        <w:rPr>
          <w:rFonts w:ascii="Times New Roman" w:hAnsi="Times New Roman" w:cs="Times New Roman"/>
          <w:sz w:val="24"/>
          <w:szCs w:val="24"/>
        </w:rPr>
        <w:fldChar w:fldCharType="end"/>
      </w:r>
      <w:r w:rsidRPr="00786A74">
        <w:rPr>
          <w:rFonts w:ascii="Times New Roman" w:hAnsi="Times New Roman" w:cs="Times New Roman"/>
          <w:sz w:val="24"/>
          <w:szCs w:val="24"/>
        </w:rPr>
        <w:t> </w:t>
      </w:r>
      <w:hyperlink r:id="rId7" w:tooltip="Волгоградская область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Волгоградской области</w:t>
        </w:r>
      </w:hyperlink>
      <w:r w:rsidRPr="00786A74">
        <w:rPr>
          <w:rFonts w:ascii="Times New Roman" w:hAnsi="Times New Roman" w:cs="Times New Roman"/>
          <w:sz w:val="24"/>
          <w:szCs w:val="24"/>
        </w:rPr>
        <w:t xml:space="preserve">. Правый приток Волги, впадает в </w:t>
      </w:r>
      <w:proofErr w:type="spellStart"/>
      <w:r w:rsidRPr="00786A74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786A74">
        <w:rPr>
          <w:rFonts w:ascii="Times New Roman" w:hAnsi="Times New Roman" w:cs="Times New Roman"/>
          <w:sz w:val="24"/>
          <w:szCs w:val="24"/>
        </w:rPr>
        <w:t xml:space="preserve"> залив </w:t>
      </w:r>
      <w:hyperlink r:id="rId8" w:tooltip="Волгоградское водохранилище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Волгоградского водохранилища</w:t>
        </w:r>
      </w:hyperlink>
      <w:r w:rsidRPr="00786A74">
        <w:rPr>
          <w:rFonts w:ascii="Times New Roman" w:hAnsi="Times New Roman" w:cs="Times New Roman"/>
          <w:sz w:val="24"/>
          <w:szCs w:val="24"/>
        </w:rPr>
        <w:t>. Длина — 10 км, площадь водосборного бассейна — 102 км². Исток реки расположен в районе села </w:t>
      </w:r>
      <w:proofErr w:type="spellStart"/>
      <w:r w:rsidRPr="00786A74">
        <w:rPr>
          <w:rFonts w:ascii="Times New Roman" w:hAnsi="Times New Roman" w:cs="Times New Roman"/>
          <w:sz w:val="24"/>
          <w:szCs w:val="24"/>
        </w:rPr>
        <w:fldChar w:fldCharType="begin"/>
      </w:r>
      <w:r w:rsidRPr="00786A74">
        <w:rPr>
          <w:rFonts w:ascii="Times New Roman" w:hAnsi="Times New Roman" w:cs="Times New Roman"/>
          <w:sz w:val="24"/>
          <w:szCs w:val="24"/>
        </w:rPr>
        <w:instrText xml:space="preserve"> HYPERLINK "https://ru.wikipedia.org/w/index.php?title=%D0%93%D1%80%D1%8F%D0%B7%D0%BD%D1%83%D1%85%D0%B0_(%D0%92%D0%BE%D0%BB%D0%B3%D0%BE%D0%B3%D1%80%D0%B0%D0%B4%D1%81%D0%BA%D0%B0%D1%8F_%D0%BE%D0%B1%D0%BB%D0%B0%D1%81%D1%82%D1%8C)&amp;action=edit&amp;redlink=1" \o "Грязнуха (Волгоградская область) (страница отсутствует)" </w:instrText>
      </w:r>
      <w:r w:rsidRPr="00786A74">
        <w:rPr>
          <w:rFonts w:ascii="Times New Roman" w:hAnsi="Times New Roman" w:cs="Times New Roman"/>
          <w:sz w:val="24"/>
          <w:szCs w:val="24"/>
        </w:rPr>
        <w:fldChar w:fldCharType="separate"/>
      </w:r>
      <w:r w:rsidRPr="00786A7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Грязнуха</w:t>
      </w:r>
      <w:proofErr w:type="spellEnd"/>
      <w:r w:rsidRPr="00786A74">
        <w:rPr>
          <w:rFonts w:ascii="Times New Roman" w:hAnsi="Times New Roman" w:cs="Times New Roman"/>
          <w:sz w:val="24"/>
          <w:szCs w:val="24"/>
        </w:rPr>
        <w:fldChar w:fldCharType="end"/>
      </w:r>
      <w:r w:rsidRPr="00786A74">
        <w:rPr>
          <w:rFonts w:ascii="Times New Roman" w:hAnsi="Times New Roman" w:cs="Times New Roman"/>
          <w:sz w:val="24"/>
          <w:szCs w:val="24"/>
        </w:rPr>
        <w:t> на высоте около 90 метров над уровнем моря. Также на реке расположено село </w:t>
      </w:r>
      <w:hyperlink r:id="rId9" w:tooltip="Средняя Камышинка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Средняя Камышинка</w:t>
        </w:r>
      </w:hyperlink>
      <w:r w:rsidRPr="00786A74">
        <w:rPr>
          <w:rFonts w:ascii="Times New Roman" w:hAnsi="Times New Roman" w:cs="Times New Roman"/>
          <w:sz w:val="24"/>
          <w:szCs w:val="24"/>
        </w:rPr>
        <w:t>, хутор </w:t>
      </w:r>
      <w:proofErr w:type="spellStart"/>
      <w:r w:rsidRPr="00786A74">
        <w:rPr>
          <w:rFonts w:ascii="Times New Roman" w:hAnsi="Times New Roman" w:cs="Times New Roman"/>
          <w:sz w:val="24"/>
          <w:szCs w:val="24"/>
        </w:rPr>
        <w:fldChar w:fldCharType="begin"/>
      </w:r>
      <w:r w:rsidRPr="00786A7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"https://ru.wikipedia.org/wiki/%D0%9A%D0%B0%D1%80%D0%BF%D1%83%D0%BD%D0%B8%D0%BD_(%D1%85%D1%83%D1%82%D0%BE%D1%80)" \o "Карпунин (хутор)" </w:instrText>
      </w:r>
      <w:r w:rsidRPr="00786A74">
        <w:rPr>
          <w:rFonts w:ascii="Times New Roman" w:hAnsi="Times New Roman" w:cs="Times New Roman"/>
          <w:sz w:val="24"/>
          <w:szCs w:val="24"/>
        </w:rPr>
        <w:fldChar w:fldCharType="separate"/>
      </w:r>
      <w:r w:rsidRPr="00786A7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Карпунин</w:t>
      </w:r>
      <w:proofErr w:type="spellEnd"/>
      <w:r w:rsidRPr="00786A74">
        <w:rPr>
          <w:rFonts w:ascii="Times New Roman" w:hAnsi="Times New Roman" w:cs="Times New Roman"/>
          <w:sz w:val="24"/>
          <w:szCs w:val="24"/>
        </w:rPr>
        <w:fldChar w:fldCharType="end"/>
      </w:r>
      <w:r w:rsidRPr="00786A74">
        <w:rPr>
          <w:rFonts w:ascii="Times New Roman" w:hAnsi="Times New Roman" w:cs="Times New Roman"/>
          <w:sz w:val="24"/>
          <w:szCs w:val="24"/>
        </w:rPr>
        <w:t>. Устье расположено в границах города </w:t>
      </w:r>
      <w:hyperlink r:id="rId10" w:tooltip="Камышин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Камышина</w:t>
        </w:r>
      </w:hyperlink>
      <w:r w:rsidRPr="00786A74">
        <w:rPr>
          <w:rFonts w:ascii="Times New Roman" w:hAnsi="Times New Roman" w:cs="Times New Roman"/>
          <w:sz w:val="24"/>
          <w:szCs w:val="24"/>
        </w:rPr>
        <w:t>. Высота устья — 15 м над уровнем моря.</w:t>
      </w:r>
    </w:p>
    <w:p w:rsidR="00786A74" w:rsidRPr="00786A74" w:rsidRDefault="00786A74" w:rsidP="00786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Минх, Александр Николаевич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А. Н. </w:t>
        </w:r>
        <w:proofErr w:type="spellStart"/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Минх</w:t>
        </w:r>
        <w:proofErr w:type="spellEnd"/>
      </w:hyperlink>
      <w:r w:rsidRPr="00786A74">
        <w:rPr>
          <w:rFonts w:ascii="Times New Roman" w:hAnsi="Times New Roman" w:cs="Times New Roman"/>
          <w:sz w:val="24"/>
          <w:szCs w:val="24"/>
        </w:rPr>
        <w:t> в Историко-географическом словаре Саратовской губернии сообщал: «Название речки существовало уже в начале </w:t>
      </w:r>
      <w:hyperlink r:id="rId12" w:tooltip="XVII век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XVII века</w:t>
        </w:r>
      </w:hyperlink>
      <w:r w:rsidRPr="00786A74">
        <w:rPr>
          <w:rFonts w:ascii="Times New Roman" w:hAnsi="Times New Roman" w:cs="Times New Roman"/>
          <w:sz w:val="24"/>
          <w:szCs w:val="24"/>
        </w:rPr>
        <w:t> и произошло от обилия </w:t>
      </w:r>
      <w:hyperlink r:id="rId13" w:tooltip="Камыш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камыша</w:t>
        </w:r>
      </w:hyperlink>
      <w:r w:rsidRPr="00786A74">
        <w:rPr>
          <w:rFonts w:ascii="Times New Roman" w:hAnsi="Times New Roman" w:cs="Times New Roman"/>
          <w:sz w:val="24"/>
          <w:szCs w:val="24"/>
        </w:rPr>
        <w:t>. Камышинка коротка и несудоходна… Камышинка летом почти пересыхает, но весной, при разливе Волги её русло наполняется водой и на расстоянии 1 1/2 </w:t>
      </w:r>
      <w:hyperlink r:id="rId14" w:tooltip="Верста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версты</w:t>
        </w:r>
      </w:hyperlink>
      <w:r w:rsidRPr="00786A74">
        <w:rPr>
          <w:rFonts w:ascii="Times New Roman" w:hAnsi="Times New Roman" w:cs="Times New Roman"/>
          <w:sz w:val="24"/>
          <w:szCs w:val="24"/>
        </w:rPr>
        <w:t xml:space="preserve"> от её устья вверх в неё входят суда. В былые годы, как видно из преданий, она была значительной </w:t>
      </w:r>
      <w:proofErr w:type="gramStart"/>
      <w:r w:rsidRPr="00786A74">
        <w:rPr>
          <w:rFonts w:ascii="Times New Roman" w:hAnsi="Times New Roman" w:cs="Times New Roman"/>
          <w:sz w:val="24"/>
          <w:szCs w:val="24"/>
        </w:rPr>
        <w:t>речкой</w:t>
      </w:r>
      <w:proofErr w:type="gramEnd"/>
      <w:r w:rsidRPr="00786A74">
        <w:rPr>
          <w:rFonts w:ascii="Times New Roman" w:hAnsi="Times New Roman" w:cs="Times New Roman"/>
          <w:sz w:val="24"/>
          <w:szCs w:val="24"/>
        </w:rPr>
        <w:t xml:space="preserve"> и берега её были покрыты густым лесом; вместе с </w:t>
      </w:r>
      <w:proofErr w:type="spellStart"/>
      <w:r w:rsidRPr="00786A74">
        <w:rPr>
          <w:rFonts w:ascii="Times New Roman" w:hAnsi="Times New Roman" w:cs="Times New Roman"/>
          <w:sz w:val="24"/>
          <w:szCs w:val="24"/>
        </w:rPr>
        <w:fldChar w:fldCharType="begin"/>
      </w:r>
      <w:r w:rsidRPr="00786A7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"https://ru.wikipedia.org/wiki/%D0%98%D0%BB%D0%BE%D0%B2%D0%BB%D1%8F_(%D1%80%D0%B5%D0%BA%D0%B0)" \o "Иловля (река)" </w:instrText>
      </w:r>
      <w:r w:rsidRPr="00786A74">
        <w:rPr>
          <w:rFonts w:ascii="Times New Roman" w:hAnsi="Times New Roman" w:cs="Times New Roman"/>
          <w:sz w:val="24"/>
          <w:szCs w:val="24"/>
        </w:rPr>
        <w:fldChar w:fldCharType="separate"/>
      </w:r>
      <w:r w:rsidRPr="00786A7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Иловлей</w:t>
      </w:r>
      <w:proofErr w:type="spellEnd"/>
      <w:r w:rsidRPr="00786A74">
        <w:rPr>
          <w:rFonts w:ascii="Times New Roman" w:hAnsi="Times New Roman" w:cs="Times New Roman"/>
          <w:sz w:val="24"/>
          <w:szCs w:val="24"/>
        </w:rPr>
        <w:fldChar w:fldCharType="end"/>
      </w:r>
      <w:r w:rsidRPr="00786A74">
        <w:rPr>
          <w:rFonts w:ascii="Times New Roman" w:hAnsi="Times New Roman" w:cs="Times New Roman"/>
          <w:sz w:val="24"/>
          <w:szCs w:val="24"/>
        </w:rPr>
        <w:t> служила она в то время водным путём из </w:t>
      </w:r>
      <w:hyperlink r:id="rId15" w:tooltip="Дон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Дона</w:t>
        </w:r>
      </w:hyperlink>
      <w:r w:rsidRPr="00786A74">
        <w:rPr>
          <w:rFonts w:ascii="Times New Roman" w:hAnsi="Times New Roman" w:cs="Times New Roman"/>
          <w:sz w:val="24"/>
          <w:szCs w:val="24"/>
        </w:rPr>
        <w:t> в </w:t>
      </w:r>
      <w:hyperlink r:id="rId16" w:tooltip="Волга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Волгу</w:t>
        </w:r>
      </w:hyperlink>
      <w:r w:rsidRPr="00786A74">
        <w:rPr>
          <w:rFonts w:ascii="Times New Roman" w:hAnsi="Times New Roman" w:cs="Times New Roman"/>
          <w:sz w:val="24"/>
          <w:szCs w:val="24"/>
        </w:rPr>
        <w:t>…».</w:t>
      </w:r>
    </w:p>
    <w:p w:rsidR="00786A74" w:rsidRDefault="00786A74" w:rsidP="00786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A74">
        <w:rPr>
          <w:rFonts w:ascii="Times New Roman" w:hAnsi="Times New Roman" w:cs="Times New Roman"/>
          <w:sz w:val="24"/>
          <w:szCs w:val="24"/>
        </w:rPr>
        <w:t xml:space="preserve">Поскольку в районе Камышинки </w:t>
      </w:r>
      <w:proofErr w:type="gramStart"/>
      <w:r w:rsidRPr="00786A74">
        <w:rPr>
          <w:rFonts w:ascii="Times New Roman" w:hAnsi="Times New Roman" w:cs="Times New Roman"/>
          <w:sz w:val="24"/>
          <w:szCs w:val="24"/>
        </w:rPr>
        <w:t>сближаются бассейны Волги и Дона </w:t>
      </w:r>
      <w:hyperlink r:id="rId17" w:tooltip="Пётр Великий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Пётр Великий</w:t>
        </w:r>
      </w:hyperlink>
      <w:r w:rsidRPr="00786A74">
        <w:rPr>
          <w:rFonts w:ascii="Times New Roman" w:hAnsi="Times New Roman" w:cs="Times New Roman"/>
          <w:sz w:val="24"/>
          <w:szCs w:val="24"/>
        </w:rPr>
        <w:t> пытался</w:t>
      </w:r>
      <w:proofErr w:type="gramEnd"/>
      <w:r w:rsidRPr="00786A74">
        <w:rPr>
          <w:rFonts w:ascii="Times New Roman" w:hAnsi="Times New Roman" w:cs="Times New Roman"/>
          <w:sz w:val="24"/>
          <w:szCs w:val="24"/>
        </w:rPr>
        <w:t xml:space="preserve"> этим путём связать </w:t>
      </w:r>
      <w:hyperlink r:id="rId18" w:tooltip="Волга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Волгу</w:t>
        </w:r>
      </w:hyperlink>
      <w:r w:rsidRPr="00786A74">
        <w:rPr>
          <w:rFonts w:ascii="Times New Roman" w:hAnsi="Times New Roman" w:cs="Times New Roman"/>
          <w:sz w:val="24"/>
          <w:szCs w:val="24"/>
        </w:rPr>
        <w:t> и </w:t>
      </w:r>
      <w:hyperlink r:id="rId19" w:tooltip="Дон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Дон</w:t>
        </w:r>
      </w:hyperlink>
      <w:r w:rsidRPr="00786A74">
        <w:rPr>
          <w:rFonts w:ascii="Times New Roman" w:hAnsi="Times New Roman" w:cs="Times New Roman"/>
          <w:sz w:val="24"/>
          <w:szCs w:val="24"/>
        </w:rPr>
        <w:t> </w:t>
      </w:r>
      <w:hyperlink r:id="rId20" w:tooltip="Петров вал (канал)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каналом</w:t>
        </w:r>
      </w:hyperlink>
      <w:r w:rsidRPr="00786A74">
        <w:rPr>
          <w:rFonts w:ascii="Times New Roman" w:hAnsi="Times New Roman" w:cs="Times New Roman"/>
          <w:sz w:val="24"/>
          <w:szCs w:val="24"/>
        </w:rPr>
        <w:t>. Работы велись с 1668 по 1702 год. С этой целью от села </w:t>
      </w:r>
      <w:hyperlink r:id="rId21" w:tooltip="Барановка (Камышинский район)" w:history="1">
        <w:r w:rsidRPr="00786A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Барановки</w:t>
        </w:r>
      </w:hyperlink>
      <w:r w:rsidRPr="00786A74">
        <w:rPr>
          <w:rFonts w:ascii="Times New Roman" w:hAnsi="Times New Roman" w:cs="Times New Roman"/>
          <w:sz w:val="24"/>
          <w:szCs w:val="24"/>
        </w:rPr>
        <w:t> на </w:t>
      </w:r>
      <w:proofErr w:type="spellStart"/>
      <w:r w:rsidRPr="00786A74">
        <w:rPr>
          <w:rFonts w:ascii="Times New Roman" w:hAnsi="Times New Roman" w:cs="Times New Roman"/>
          <w:sz w:val="24"/>
          <w:szCs w:val="24"/>
        </w:rPr>
        <w:fldChar w:fldCharType="begin"/>
      </w:r>
      <w:r w:rsidRPr="00786A7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"https://ru.wikipedia.org/wiki/%D0%98%D0%BB%D0%BE%D0%B2%D0%BB%D1%8F_(%D1%80%D0%B5%D0%BA%D0%B0)" \o "Иловля (река)" </w:instrText>
      </w:r>
      <w:r w:rsidRPr="00786A74">
        <w:rPr>
          <w:rFonts w:ascii="Times New Roman" w:hAnsi="Times New Roman" w:cs="Times New Roman"/>
          <w:sz w:val="24"/>
          <w:szCs w:val="24"/>
        </w:rPr>
        <w:fldChar w:fldCharType="separate"/>
      </w:r>
      <w:r w:rsidRPr="00786A7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Иловле</w:t>
      </w:r>
      <w:proofErr w:type="spellEnd"/>
      <w:r w:rsidRPr="00786A74">
        <w:rPr>
          <w:rFonts w:ascii="Times New Roman" w:hAnsi="Times New Roman" w:cs="Times New Roman"/>
          <w:sz w:val="24"/>
          <w:szCs w:val="24"/>
        </w:rPr>
        <w:fldChar w:fldCharType="end"/>
      </w:r>
      <w:r w:rsidRPr="00786A74">
        <w:rPr>
          <w:rFonts w:ascii="Times New Roman" w:hAnsi="Times New Roman" w:cs="Times New Roman"/>
          <w:sz w:val="24"/>
          <w:szCs w:val="24"/>
        </w:rPr>
        <w:t> и до устья Камышинки были прорыты два канала и построены шлюзы, однако работы не были окончены.</w:t>
      </w:r>
    </w:p>
    <w:p w:rsidR="00786A74" w:rsidRDefault="00786A74" w:rsidP="00786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A74" w:rsidRDefault="00786A74" w:rsidP="00786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A74" w:rsidRPr="00786A74" w:rsidRDefault="00786A74" w:rsidP="00786A7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</w:rPr>
      </w:pPr>
    </w:p>
    <w:p w:rsidR="00786A74" w:rsidRPr="00786A74" w:rsidRDefault="00786A74" w:rsidP="00786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6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КАКОЙ РОДНИК САМЫЙ ЧИСТЫЙ СЕГОДНЯ?</w:t>
      </w:r>
    </w:p>
    <w:p w:rsidR="00786A74" w:rsidRDefault="00786A74" w:rsidP="00786A74">
      <w:pPr>
        <w:shd w:val="clear" w:color="auto" w:fill="FFFFFF"/>
        <w:spacing w:after="15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A74" w:rsidRPr="00786A74" w:rsidRDefault="00786A74" w:rsidP="00786A74">
      <w:pPr>
        <w:shd w:val="clear" w:color="auto" w:fill="FFFFFF"/>
        <w:spacing w:after="15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A74">
        <w:rPr>
          <w:rFonts w:ascii="Times New Roman" w:eastAsia="Times New Roman" w:hAnsi="Times New Roman" w:cs="Times New Roman"/>
          <w:sz w:val="24"/>
          <w:szCs w:val="24"/>
        </w:rPr>
        <w:t>Вода в родниках Камышина, согласно исследованиям, может быть пригодна для питья и в наше время.</w:t>
      </w:r>
    </w:p>
    <w:p w:rsidR="00786A74" w:rsidRPr="00786A74" w:rsidRDefault="00786A74" w:rsidP="00786A74">
      <w:pPr>
        <w:shd w:val="clear" w:color="auto" w:fill="FFFFFF"/>
        <w:spacing w:after="153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A74">
        <w:rPr>
          <w:rFonts w:ascii="Times New Roman" w:eastAsia="Times New Roman" w:hAnsi="Times New Roman" w:cs="Times New Roman"/>
          <w:iCs/>
          <w:sz w:val="24"/>
          <w:szCs w:val="24"/>
        </w:rPr>
        <w:t xml:space="preserve">В 2011 году на мой запрос из территориального управления </w:t>
      </w:r>
      <w:proofErr w:type="spellStart"/>
      <w:r w:rsidRPr="00786A74">
        <w:rPr>
          <w:rFonts w:ascii="Times New Roman" w:eastAsia="Times New Roman" w:hAnsi="Times New Roman" w:cs="Times New Roman"/>
          <w:iCs/>
          <w:sz w:val="24"/>
          <w:szCs w:val="24"/>
        </w:rPr>
        <w:t>Роспотребнадзора</w:t>
      </w:r>
      <w:proofErr w:type="spellEnd"/>
      <w:r w:rsidRPr="00786A7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последовал ответ: «По данным филиала ФГУЗ «Центр гигиены и эпидемиологии в Волгоградской области в г</w:t>
      </w:r>
      <w:proofErr w:type="gramStart"/>
      <w:r w:rsidRPr="00786A74">
        <w:rPr>
          <w:rFonts w:ascii="Times New Roman" w:eastAsia="Times New Roman" w:hAnsi="Times New Roman" w:cs="Times New Roman"/>
          <w:iCs/>
          <w:sz w:val="24"/>
          <w:szCs w:val="24"/>
        </w:rPr>
        <w:t>.К</w:t>
      </w:r>
      <w:proofErr w:type="gramEnd"/>
      <w:r w:rsidRPr="00786A74">
        <w:rPr>
          <w:rFonts w:ascii="Times New Roman" w:eastAsia="Times New Roman" w:hAnsi="Times New Roman" w:cs="Times New Roman"/>
          <w:iCs/>
          <w:sz w:val="24"/>
          <w:szCs w:val="24"/>
        </w:rPr>
        <w:t xml:space="preserve">амышине, </w:t>
      </w:r>
      <w:proofErr w:type="spellStart"/>
      <w:r w:rsidRPr="00786A74">
        <w:rPr>
          <w:rFonts w:ascii="Times New Roman" w:eastAsia="Times New Roman" w:hAnsi="Times New Roman" w:cs="Times New Roman"/>
          <w:iCs/>
          <w:sz w:val="24"/>
          <w:szCs w:val="24"/>
        </w:rPr>
        <w:t>Камышинском</w:t>
      </w:r>
      <w:proofErr w:type="spellEnd"/>
      <w:r w:rsidRPr="00786A74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Котовском, Жирновском, </w:t>
      </w:r>
      <w:proofErr w:type="spellStart"/>
      <w:r w:rsidRPr="00786A74">
        <w:rPr>
          <w:rFonts w:ascii="Times New Roman" w:eastAsia="Times New Roman" w:hAnsi="Times New Roman" w:cs="Times New Roman"/>
          <w:iCs/>
          <w:sz w:val="24"/>
          <w:szCs w:val="24"/>
        </w:rPr>
        <w:t>Руднянском</w:t>
      </w:r>
      <w:proofErr w:type="spellEnd"/>
      <w:r w:rsidRPr="00786A74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районах» в 2010 г. в рамках социально-гигиенического мониторинга исследовалась вода из родника «Сидоров». Было отобрано по 4 пробы воды на микробиологические показатели (даты отбора проб 06.07.2010 г., 13.07.2010 г.) и на санитарно-химические показатели (дата отбора проб 20.07.2010 г.). По результатам проведенных исследований, вода родника по микробиологическим и санитарно-химическим показателям соответствовала требованиям </w:t>
      </w:r>
      <w:proofErr w:type="spellStart"/>
      <w:r w:rsidRPr="00786A74">
        <w:rPr>
          <w:rFonts w:ascii="Times New Roman" w:eastAsia="Times New Roman" w:hAnsi="Times New Roman" w:cs="Times New Roman"/>
          <w:iCs/>
          <w:sz w:val="24"/>
          <w:szCs w:val="24"/>
        </w:rPr>
        <w:t>СанПиН</w:t>
      </w:r>
      <w:proofErr w:type="spellEnd"/>
      <w:r w:rsidRPr="00786A74">
        <w:rPr>
          <w:rFonts w:ascii="Times New Roman" w:eastAsia="Times New Roman" w:hAnsi="Times New Roman" w:cs="Times New Roman"/>
          <w:iCs/>
          <w:sz w:val="24"/>
          <w:szCs w:val="24"/>
        </w:rPr>
        <w:t xml:space="preserve"> 2.1.4.1175-02 «Гигиенические требования к каче</w:t>
      </w:r>
      <w:r w:rsidRPr="00786A74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ству воды нецентрализованного водоснабжения».</w:t>
      </w:r>
    </w:p>
    <w:p w:rsidR="00786A74" w:rsidRPr="00786A74" w:rsidRDefault="00786A74" w:rsidP="00786A74">
      <w:pPr>
        <w:shd w:val="clear" w:color="auto" w:fill="FFFFFF"/>
        <w:spacing w:after="15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A74">
        <w:rPr>
          <w:rFonts w:ascii="Times New Roman" w:eastAsia="Times New Roman" w:hAnsi="Times New Roman" w:cs="Times New Roman"/>
          <w:sz w:val="24"/>
          <w:szCs w:val="24"/>
        </w:rPr>
        <w:t>В 2016 году в рамках акции «Живая вода» был проведен лабораторный анализ проб воды, взятых из шести родников в окрестностях Камышина. Речь идет о родниках: «</w:t>
      </w:r>
      <w:proofErr w:type="spellStart"/>
      <w:r w:rsidRPr="00786A74">
        <w:rPr>
          <w:rFonts w:ascii="Times New Roman" w:eastAsia="Times New Roman" w:hAnsi="Times New Roman" w:cs="Times New Roman"/>
          <w:sz w:val="24"/>
          <w:szCs w:val="24"/>
        </w:rPr>
        <w:t>Гремячинский</w:t>
      </w:r>
      <w:proofErr w:type="spellEnd"/>
      <w:r w:rsidRPr="00786A74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786A74">
        <w:rPr>
          <w:rFonts w:ascii="Times New Roman" w:eastAsia="Times New Roman" w:hAnsi="Times New Roman" w:cs="Times New Roman"/>
          <w:sz w:val="24"/>
          <w:szCs w:val="24"/>
        </w:rPr>
        <w:t>Торповский</w:t>
      </w:r>
      <w:proofErr w:type="spellEnd"/>
      <w:r w:rsidRPr="00786A74">
        <w:rPr>
          <w:rFonts w:ascii="Times New Roman" w:eastAsia="Times New Roman" w:hAnsi="Times New Roman" w:cs="Times New Roman"/>
          <w:sz w:val="24"/>
          <w:szCs w:val="24"/>
        </w:rPr>
        <w:t>», «Соколовский», «Карпунинский», «</w:t>
      </w:r>
      <w:proofErr w:type="spellStart"/>
      <w:r w:rsidRPr="00786A74">
        <w:rPr>
          <w:rFonts w:ascii="Times New Roman" w:eastAsia="Times New Roman" w:hAnsi="Times New Roman" w:cs="Times New Roman"/>
          <w:sz w:val="24"/>
          <w:szCs w:val="24"/>
        </w:rPr>
        <w:t>Ельшанский</w:t>
      </w:r>
      <w:proofErr w:type="spellEnd"/>
      <w:r w:rsidRPr="00786A74">
        <w:rPr>
          <w:rFonts w:ascii="Times New Roman" w:eastAsia="Times New Roman" w:hAnsi="Times New Roman" w:cs="Times New Roman"/>
          <w:sz w:val="24"/>
          <w:szCs w:val="24"/>
        </w:rPr>
        <w:t>» и в честь иконы Божией Матери «</w:t>
      </w:r>
      <w:proofErr w:type="spellStart"/>
      <w:r w:rsidRPr="00786A74">
        <w:rPr>
          <w:rFonts w:ascii="Times New Roman" w:eastAsia="Times New Roman" w:hAnsi="Times New Roman" w:cs="Times New Roman"/>
          <w:sz w:val="24"/>
          <w:szCs w:val="24"/>
        </w:rPr>
        <w:t>Живоносный</w:t>
      </w:r>
      <w:proofErr w:type="spellEnd"/>
      <w:r w:rsidRPr="00786A74">
        <w:rPr>
          <w:rFonts w:ascii="Times New Roman" w:eastAsia="Times New Roman" w:hAnsi="Times New Roman" w:cs="Times New Roman"/>
          <w:sz w:val="24"/>
          <w:szCs w:val="24"/>
        </w:rPr>
        <w:t xml:space="preserve"> Источник» (у поворота на село Дворянское).</w:t>
      </w:r>
    </w:p>
    <w:p w:rsidR="00786A74" w:rsidRPr="00004B8E" w:rsidRDefault="00786A74" w:rsidP="00786A74">
      <w:pPr>
        <w:shd w:val="clear" w:color="auto" w:fill="FFFFFF"/>
        <w:spacing w:after="153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74">
        <w:rPr>
          <w:rFonts w:ascii="Times New Roman" w:eastAsia="Times New Roman" w:hAnsi="Times New Roman" w:cs="Times New Roman"/>
          <w:sz w:val="24"/>
          <w:szCs w:val="24"/>
        </w:rPr>
        <w:t>Лучшими по качеству воды признаны родники «</w:t>
      </w:r>
      <w:proofErr w:type="spellStart"/>
      <w:r w:rsidRPr="00786A74">
        <w:rPr>
          <w:rFonts w:ascii="Times New Roman" w:eastAsia="Times New Roman" w:hAnsi="Times New Roman" w:cs="Times New Roman"/>
          <w:sz w:val="24"/>
          <w:szCs w:val="24"/>
        </w:rPr>
        <w:t>Торповский</w:t>
      </w:r>
      <w:proofErr w:type="spellEnd"/>
      <w:r w:rsidRPr="00786A74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786A74">
        <w:rPr>
          <w:rFonts w:ascii="Times New Roman" w:eastAsia="Times New Roman" w:hAnsi="Times New Roman" w:cs="Times New Roman"/>
          <w:sz w:val="24"/>
          <w:szCs w:val="24"/>
        </w:rPr>
        <w:t>Ельшанский</w:t>
      </w:r>
      <w:proofErr w:type="spellEnd"/>
      <w:r w:rsidRPr="00786A74">
        <w:rPr>
          <w:rFonts w:ascii="Times New Roman" w:eastAsia="Times New Roman" w:hAnsi="Times New Roman" w:cs="Times New Roman"/>
          <w:sz w:val="24"/>
          <w:szCs w:val="24"/>
        </w:rPr>
        <w:t>» и «Карпунинский». Далее идут «Соколовский» и «</w:t>
      </w:r>
      <w:proofErr w:type="spellStart"/>
      <w:r w:rsidRPr="00786A74">
        <w:rPr>
          <w:rFonts w:ascii="Times New Roman" w:eastAsia="Times New Roman" w:hAnsi="Times New Roman" w:cs="Times New Roman"/>
          <w:sz w:val="24"/>
          <w:szCs w:val="24"/>
        </w:rPr>
        <w:t>Гремячинский</w:t>
      </w:r>
      <w:proofErr w:type="spellEnd"/>
      <w:r w:rsidRPr="00786A74">
        <w:rPr>
          <w:rFonts w:ascii="Times New Roman" w:eastAsia="Times New Roman" w:hAnsi="Times New Roman" w:cs="Times New Roman"/>
          <w:sz w:val="24"/>
          <w:szCs w:val="24"/>
        </w:rPr>
        <w:t xml:space="preserve">». На последнем месте оказался родник «Дворянский». Акцию «Живая вода» поддержал городской комитет по делам молодежи, а также Центр детского и юношеского туризма и краеведения. Транспорт для школьников, их родителей, активистов клуба «Прикосновение» и представителей прессы предоставила транспортная компания «НОЙ» и администрация </w:t>
      </w:r>
      <w:proofErr w:type="spellStart"/>
      <w:r w:rsidRPr="00786A74">
        <w:rPr>
          <w:rFonts w:ascii="Times New Roman" w:eastAsia="Times New Roman" w:hAnsi="Times New Roman" w:cs="Times New Roman"/>
          <w:sz w:val="24"/>
          <w:szCs w:val="24"/>
        </w:rPr>
        <w:t>Камышинского</w:t>
      </w:r>
      <w:proofErr w:type="spellEnd"/>
      <w:r w:rsidRPr="00786A74">
        <w:rPr>
          <w:rFonts w:ascii="Times New Roman" w:eastAsia="Times New Roman" w:hAnsi="Times New Roman" w:cs="Times New Roman"/>
          <w:sz w:val="24"/>
          <w:szCs w:val="24"/>
        </w:rPr>
        <w:t xml:space="preserve"> района. Исследования воды проведены в лабо</w:t>
      </w:r>
      <w:r>
        <w:rPr>
          <w:rFonts w:ascii="Times New Roman" w:eastAsia="Times New Roman" w:hAnsi="Times New Roman" w:cs="Times New Roman"/>
          <w:sz w:val="24"/>
          <w:szCs w:val="24"/>
        </w:rPr>
        <w:t>ратории МУП «ПУВКХ» (Водоканал).</w:t>
      </w:r>
    </w:p>
    <w:sectPr w:rsidR="00786A74" w:rsidRPr="00004B8E" w:rsidSect="00786A74">
      <w:pgSz w:w="16838" w:h="11906" w:orient="landscape"/>
      <w:pgMar w:top="850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B8E"/>
    <w:rsid w:val="00004B8E"/>
    <w:rsid w:val="003646EB"/>
    <w:rsid w:val="00786A74"/>
    <w:rsid w:val="00A0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04B8E"/>
  </w:style>
  <w:style w:type="paragraph" w:styleId="a5">
    <w:name w:val="Normal (Web)"/>
    <w:basedOn w:val="a"/>
    <w:uiPriority w:val="99"/>
    <w:unhideWhenUsed/>
    <w:rsid w:val="0078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86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3%D0%BE%D0%B3%D1%80%D0%B0%D0%B4%D1%81%D0%BA%D0%BE%D0%B5_%D0%B2%D0%BE%D0%B4%D0%BE%D1%85%D1%80%D0%B0%D0%BD%D0%B8%D0%BB%D0%B8%D1%89%D0%B5" TargetMode="External"/><Relationship Id="rId13" Type="http://schemas.openxmlformats.org/officeDocument/2006/relationships/hyperlink" Target="https://ru.wikipedia.org/wiki/%D0%9A%D0%B0%D0%BC%D1%8B%D1%88" TargetMode="External"/><Relationship Id="rId18" Type="http://schemas.openxmlformats.org/officeDocument/2006/relationships/hyperlink" Target="https://ru.wikipedia.org/wiki/%D0%92%D0%BE%D0%BB%D0%B3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1%D0%B0%D1%80%D0%B0%D0%BD%D0%BE%D0%B2%D0%BA%D0%B0_(%D0%9A%D0%B0%D0%BC%D1%8B%D1%88%D0%B8%D0%BD%D1%81%D0%BA%D0%B8%D0%B9_%D1%80%D0%B0%D0%B9%D0%BE%D0%BD)" TargetMode="External"/><Relationship Id="rId7" Type="http://schemas.openxmlformats.org/officeDocument/2006/relationships/hyperlink" Target="https://ru.wikipedia.org/wiki/%D0%92%D0%BE%D0%BB%D0%B3%D0%BE%D0%B3%D1%80%D0%B0%D0%B4%D1%81%D0%BA%D0%B0%D1%8F_%D0%BE%D0%B1%D0%BB%D0%B0%D1%81%D1%82%D1%8C" TargetMode="External"/><Relationship Id="rId12" Type="http://schemas.openxmlformats.org/officeDocument/2006/relationships/hyperlink" Target="https://ru.wikipedia.org/wiki/XVII_%D0%B2%D0%B5%D0%BA" TargetMode="External"/><Relationship Id="rId17" Type="http://schemas.openxmlformats.org/officeDocument/2006/relationships/hyperlink" Target="https://ru.wikipedia.org/wiki/%D0%9F%D1%91%D1%82%D1%80_%D0%92%D0%B5%D0%BB%D0%B8%D0%BA%D0%B8%D0%B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2%D0%BE%D0%BB%D0%B3%D0%B0" TargetMode="External"/><Relationship Id="rId20" Type="http://schemas.openxmlformats.org/officeDocument/2006/relationships/hyperlink" Target="https://ru.wikipedia.org/wiki/%D0%9F%D0%B5%D1%82%D1%80%D0%BE%D0%B2_%D0%B2%D0%B0%D0%BB_(%D0%BA%D0%B0%D0%BD%D0%B0%D0%BB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hyperlink" Target="https://ru.wikipedia.org/wiki/%D0%9C%D0%B8%D0%BD%D1%85,_%D0%90%D0%BB%D0%B5%D0%BA%D1%81%D0%B0%D0%BD%D0%B4%D1%80_%D0%9D%D0%B8%D0%BA%D0%BE%D0%BB%D0%B0%D0%B5%D0%B2%D0%B8%D1%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4%D0%BE%D0%B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A%D0%B0%D0%BC%D1%8B%D1%88%D0%B8%D0%BD" TargetMode="External"/><Relationship Id="rId19" Type="http://schemas.openxmlformats.org/officeDocument/2006/relationships/hyperlink" Target="https://ru.wikipedia.org/wiki/%D0%94%D0%BE%D0%BD" TargetMode="External"/><Relationship Id="rId4" Type="http://schemas.openxmlformats.org/officeDocument/2006/relationships/hyperlink" Target="http://nesiditsa.ru/wp-content/uploads/2012/08/Tak-Kamyishin-vyiglyadit-s-Volgi.jpg" TargetMode="External"/><Relationship Id="rId9" Type="http://schemas.openxmlformats.org/officeDocument/2006/relationships/hyperlink" Target="https://ru.wikipedia.org/wiki/%D0%A1%D1%80%D0%B5%D0%B4%D0%BD%D1%8F%D1%8F_%D0%9A%D0%B0%D0%BC%D1%8B%D1%88%D0%B8%D0%BD%D0%BA%D0%B0" TargetMode="External"/><Relationship Id="rId14" Type="http://schemas.openxmlformats.org/officeDocument/2006/relationships/hyperlink" Target="https://ru.wikipedia.org/wiki/%D0%92%D0%B5%D1%80%D1%81%D1%82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1482</Words>
  <Characters>8451</Characters>
  <Application>Microsoft Office Word</Application>
  <DocSecurity>0</DocSecurity>
  <Lines>70</Lines>
  <Paragraphs>19</Paragraphs>
  <ScaleCrop>false</ScaleCrop>
  <Company>Hewlett-Packard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2017-07-30T16:14:00Z</dcterms:created>
  <dcterms:modified xsi:type="dcterms:W3CDTF">2017-07-30T16:41:00Z</dcterms:modified>
</cp:coreProperties>
</file>